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82DE1E" w14:textId="77777777" w:rsidR="00506837" w:rsidRDefault="00506837" w:rsidP="00D36B5B">
      <w:pPr>
        <w:spacing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ru-RU"/>
        </w:rPr>
        <w:t>1-</w:t>
      </w:r>
      <w:r>
        <w:rPr>
          <w:rFonts w:ascii="Times New Roman" w:hAnsi="Times New Roman" w:cs="Times New Roman"/>
          <w:b/>
          <w:sz w:val="24"/>
          <w:szCs w:val="24"/>
          <w:lang w:val="kk-KZ"/>
        </w:rPr>
        <w:t>дәріс</w:t>
      </w:r>
    </w:p>
    <w:p w14:paraId="558FF3CC" w14:textId="77777777" w:rsidR="00865502" w:rsidRPr="00506837" w:rsidRDefault="008502CD" w:rsidP="00D36B5B">
      <w:pPr>
        <w:spacing w:line="240" w:lineRule="auto"/>
        <w:jc w:val="center"/>
        <w:rPr>
          <w:rFonts w:ascii="Times New Roman" w:hAnsi="Times New Roman" w:cs="Times New Roman"/>
          <w:b/>
          <w:sz w:val="24"/>
          <w:szCs w:val="24"/>
          <w:lang w:val="ru-RU"/>
        </w:rPr>
      </w:pPr>
      <w:proofErr w:type="spellStart"/>
      <w:r w:rsidRPr="00D36B5B">
        <w:rPr>
          <w:rFonts w:ascii="Times New Roman" w:hAnsi="Times New Roman" w:cs="Times New Roman"/>
          <w:b/>
          <w:sz w:val="24"/>
          <w:szCs w:val="24"/>
          <w:lang w:val="ru-RU"/>
        </w:rPr>
        <w:t>Ақпараттық</w:t>
      </w:r>
      <w:proofErr w:type="spellEnd"/>
      <w:r w:rsidRPr="00D36B5B">
        <w:rPr>
          <w:rFonts w:ascii="Times New Roman" w:hAnsi="Times New Roman" w:cs="Times New Roman"/>
          <w:b/>
          <w:sz w:val="24"/>
          <w:szCs w:val="24"/>
          <w:lang w:val="ru-RU"/>
        </w:rPr>
        <w:t xml:space="preserve"> </w:t>
      </w:r>
      <w:proofErr w:type="spellStart"/>
      <w:r w:rsidRPr="00D36B5B">
        <w:rPr>
          <w:rFonts w:ascii="Times New Roman" w:hAnsi="Times New Roman" w:cs="Times New Roman"/>
          <w:b/>
          <w:sz w:val="24"/>
          <w:szCs w:val="24"/>
          <w:lang w:val="ru-RU"/>
        </w:rPr>
        <w:t>және</w:t>
      </w:r>
      <w:proofErr w:type="spellEnd"/>
      <w:r w:rsidRPr="00D36B5B">
        <w:rPr>
          <w:rFonts w:ascii="Times New Roman" w:hAnsi="Times New Roman" w:cs="Times New Roman"/>
          <w:b/>
          <w:sz w:val="24"/>
          <w:szCs w:val="24"/>
          <w:lang w:val="ru-RU"/>
        </w:rPr>
        <w:t xml:space="preserve"> </w:t>
      </w:r>
      <w:proofErr w:type="spellStart"/>
      <w:r w:rsidRPr="00D36B5B">
        <w:rPr>
          <w:rFonts w:ascii="Times New Roman" w:hAnsi="Times New Roman" w:cs="Times New Roman"/>
          <w:b/>
          <w:sz w:val="24"/>
          <w:szCs w:val="24"/>
          <w:lang w:val="ru-RU"/>
        </w:rPr>
        <w:t>компьютерлік</w:t>
      </w:r>
      <w:proofErr w:type="spellEnd"/>
      <w:r w:rsidRPr="00D36B5B">
        <w:rPr>
          <w:rFonts w:ascii="Times New Roman" w:hAnsi="Times New Roman" w:cs="Times New Roman"/>
          <w:b/>
          <w:sz w:val="24"/>
          <w:szCs w:val="24"/>
          <w:lang w:val="ru-RU"/>
        </w:rPr>
        <w:t xml:space="preserve"> </w:t>
      </w:r>
      <w:proofErr w:type="spellStart"/>
      <w:r w:rsidRPr="00D36B5B">
        <w:rPr>
          <w:rFonts w:ascii="Times New Roman" w:hAnsi="Times New Roman" w:cs="Times New Roman"/>
          <w:b/>
          <w:sz w:val="24"/>
          <w:szCs w:val="24"/>
          <w:lang w:val="ru-RU"/>
        </w:rPr>
        <w:t>технологиялар</w:t>
      </w:r>
      <w:proofErr w:type="spellEnd"/>
      <w:r w:rsidRPr="00D36B5B">
        <w:rPr>
          <w:rFonts w:ascii="Times New Roman" w:hAnsi="Times New Roman" w:cs="Times New Roman"/>
          <w:b/>
          <w:sz w:val="24"/>
          <w:szCs w:val="24"/>
          <w:lang w:val="ru-RU"/>
        </w:rPr>
        <w:t xml:space="preserve"> (АКТ) </w:t>
      </w:r>
      <w:proofErr w:type="spellStart"/>
      <w:r w:rsidRPr="00D36B5B">
        <w:rPr>
          <w:rFonts w:ascii="Times New Roman" w:hAnsi="Times New Roman" w:cs="Times New Roman"/>
          <w:b/>
          <w:sz w:val="24"/>
          <w:szCs w:val="24"/>
          <w:lang w:val="ru-RU"/>
        </w:rPr>
        <w:t>түсінігі</w:t>
      </w:r>
      <w:proofErr w:type="spellEnd"/>
      <w:r w:rsidRPr="00D36B5B">
        <w:rPr>
          <w:rFonts w:ascii="Times New Roman" w:hAnsi="Times New Roman" w:cs="Times New Roman"/>
          <w:b/>
          <w:sz w:val="24"/>
          <w:szCs w:val="24"/>
          <w:lang w:val="ru-RU"/>
        </w:rPr>
        <w:t xml:space="preserve">. АКТ </w:t>
      </w:r>
      <w:proofErr w:type="spellStart"/>
      <w:r w:rsidRPr="00D36B5B">
        <w:rPr>
          <w:rFonts w:ascii="Times New Roman" w:hAnsi="Times New Roman" w:cs="Times New Roman"/>
          <w:b/>
          <w:sz w:val="24"/>
          <w:szCs w:val="24"/>
          <w:lang w:val="ru-RU"/>
        </w:rPr>
        <w:t>негізіндегі</w:t>
      </w:r>
      <w:proofErr w:type="spellEnd"/>
      <w:r w:rsidRPr="00D36B5B">
        <w:rPr>
          <w:rFonts w:ascii="Times New Roman" w:hAnsi="Times New Roman" w:cs="Times New Roman"/>
          <w:b/>
          <w:sz w:val="24"/>
          <w:szCs w:val="24"/>
          <w:lang w:val="ru-RU"/>
        </w:rPr>
        <w:t xml:space="preserve"> </w:t>
      </w:r>
      <w:proofErr w:type="spellStart"/>
      <w:r w:rsidRPr="00D36B5B">
        <w:rPr>
          <w:rFonts w:ascii="Times New Roman" w:hAnsi="Times New Roman" w:cs="Times New Roman"/>
          <w:b/>
          <w:sz w:val="24"/>
          <w:szCs w:val="24"/>
          <w:lang w:val="ru-RU"/>
        </w:rPr>
        <w:t>заманауи</w:t>
      </w:r>
      <w:proofErr w:type="spellEnd"/>
      <w:r w:rsidRPr="00D36B5B">
        <w:rPr>
          <w:rFonts w:ascii="Times New Roman" w:hAnsi="Times New Roman" w:cs="Times New Roman"/>
          <w:b/>
          <w:sz w:val="24"/>
          <w:szCs w:val="24"/>
          <w:lang w:val="ru-RU"/>
        </w:rPr>
        <w:t xml:space="preserve"> </w:t>
      </w:r>
      <w:proofErr w:type="spellStart"/>
      <w:r w:rsidRPr="00D36B5B">
        <w:rPr>
          <w:rFonts w:ascii="Times New Roman" w:hAnsi="Times New Roman" w:cs="Times New Roman"/>
          <w:b/>
          <w:sz w:val="24"/>
          <w:szCs w:val="24"/>
          <w:lang w:val="ru-RU"/>
        </w:rPr>
        <w:t>білім</w:t>
      </w:r>
      <w:proofErr w:type="spellEnd"/>
      <w:r w:rsidRPr="00D36B5B">
        <w:rPr>
          <w:rFonts w:ascii="Times New Roman" w:hAnsi="Times New Roman" w:cs="Times New Roman"/>
          <w:b/>
          <w:sz w:val="24"/>
          <w:szCs w:val="24"/>
          <w:lang w:val="ru-RU"/>
        </w:rPr>
        <w:t xml:space="preserve"> беру </w:t>
      </w:r>
      <w:proofErr w:type="spellStart"/>
      <w:r w:rsidRPr="00D36B5B">
        <w:rPr>
          <w:rFonts w:ascii="Times New Roman" w:hAnsi="Times New Roman" w:cs="Times New Roman"/>
          <w:b/>
          <w:sz w:val="24"/>
          <w:szCs w:val="24"/>
          <w:lang w:val="ru-RU"/>
        </w:rPr>
        <w:t>технологиялары</w:t>
      </w:r>
      <w:proofErr w:type="spellEnd"/>
      <w:r w:rsidRPr="00D36B5B">
        <w:rPr>
          <w:rFonts w:ascii="Times New Roman" w:hAnsi="Times New Roman" w:cs="Times New Roman"/>
          <w:b/>
          <w:sz w:val="24"/>
          <w:szCs w:val="24"/>
          <w:lang w:val="ru-RU"/>
        </w:rPr>
        <w:t xml:space="preserve">. </w:t>
      </w:r>
      <w:proofErr w:type="spellStart"/>
      <w:r w:rsidRPr="00D36B5B">
        <w:rPr>
          <w:rFonts w:ascii="Times New Roman" w:hAnsi="Times New Roman" w:cs="Times New Roman"/>
          <w:b/>
          <w:sz w:val="24"/>
          <w:szCs w:val="24"/>
          <w:lang w:val="ru-RU"/>
        </w:rPr>
        <w:t>Ғылыми</w:t>
      </w:r>
      <w:proofErr w:type="spellEnd"/>
      <w:r w:rsidRPr="00D36B5B">
        <w:rPr>
          <w:rFonts w:ascii="Times New Roman" w:hAnsi="Times New Roman" w:cs="Times New Roman"/>
          <w:b/>
          <w:sz w:val="24"/>
          <w:szCs w:val="24"/>
          <w:lang w:val="ru-RU"/>
        </w:rPr>
        <w:t xml:space="preserve"> </w:t>
      </w:r>
      <w:proofErr w:type="spellStart"/>
      <w:r w:rsidRPr="00D36B5B">
        <w:rPr>
          <w:rFonts w:ascii="Times New Roman" w:hAnsi="Times New Roman" w:cs="Times New Roman"/>
          <w:b/>
          <w:sz w:val="24"/>
          <w:szCs w:val="24"/>
          <w:lang w:val="ru-RU"/>
        </w:rPr>
        <w:t>қызметті</w:t>
      </w:r>
      <w:proofErr w:type="spellEnd"/>
      <w:r w:rsidRPr="00D36B5B">
        <w:rPr>
          <w:rFonts w:ascii="Times New Roman" w:hAnsi="Times New Roman" w:cs="Times New Roman"/>
          <w:b/>
          <w:sz w:val="24"/>
          <w:szCs w:val="24"/>
          <w:lang w:val="ru-RU"/>
        </w:rPr>
        <w:t xml:space="preserve"> </w:t>
      </w:r>
      <w:proofErr w:type="spellStart"/>
      <w:r w:rsidRPr="00D36B5B">
        <w:rPr>
          <w:rFonts w:ascii="Times New Roman" w:hAnsi="Times New Roman" w:cs="Times New Roman"/>
          <w:b/>
          <w:sz w:val="24"/>
          <w:szCs w:val="24"/>
          <w:lang w:val="ru-RU"/>
        </w:rPr>
        <w:t>ұйымдастырудағы</w:t>
      </w:r>
      <w:proofErr w:type="spellEnd"/>
      <w:r w:rsidRPr="00D36B5B">
        <w:rPr>
          <w:rFonts w:ascii="Times New Roman" w:hAnsi="Times New Roman" w:cs="Times New Roman"/>
          <w:b/>
          <w:sz w:val="24"/>
          <w:szCs w:val="24"/>
          <w:lang w:val="ru-RU"/>
        </w:rPr>
        <w:t xml:space="preserve"> АКТ-</w:t>
      </w:r>
      <w:proofErr w:type="spellStart"/>
      <w:r w:rsidRPr="00D36B5B">
        <w:rPr>
          <w:rFonts w:ascii="Times New Roman" w:hAnsi="Times New Roman" w:cs="Times New Roman"/>
          <w:b/>
          <w:sz w:val="24"/>
          <w:szCs w:val="24"/>
          <w:lang w:val="ru-RU"/>
        </w:rPr>
        <w:t>ның</w:t>
      </w:r>
      <w:proofErr w:type="spellEnd"/>
      <w:r w:rsidRPr="00D36B5B">
        <w:rPr>
          <w:rFonts w:ascii="Times New Roman" w:hAnsi="Times New Roman" w:cs="Times New Roman"/>
          <w:b/>
          <w:sz w:val="24"/>
          <w:szCs w:val="24"/>
          <w:lang w:val="ru-RU"/>
        </w:rPr>
        <w:t xml:space="preserve"> </w:t>
      </w:r>
      <w:proofErr w:type="spellStart"/>
      <w:r w:rsidRPr="00D36B5B">
        <w:rPr>
          <w:rFonts w:ascii="Times New Roman" w:hAnsi="Times New Roman" w:cs="Times New Roman"/>
          <w:b/>
          <w:sz w:val="24"/>
          <w:szCs w:val="24"/>
          <w:lang w:val="ru-RU"/>
        </w:rPr>
        <w:t>рөлі</w:t>
      </w:r>
      <w:proofErr w:type="spellEnd"/>
      <w:r w:rsidRPr="00D36B5B">
        <w:rPr>
          <w:rFonts w:ascii="Times New Roman" w:hAnsi="Times New Roman" w:cs="Times New Roman"/>
          <w:b/>
          <w:sz w:val="24"/>
          <w:szCs w:val="24"/>
          <w:lang w:val="ru-RU"/>
        </w:rPr>
        <w:t xml:space="preserve">. </w:t>
      </w:r>
      <w:proofErr w:type="spellStart"/>
      <w:r w:rsidRPr="00D36B5B">
        <w:rPr>
          <w:rFonts w:ascii="Times New Roman" w:hAnsi="Times New Roman" w:cs="Times New Roman"/>
          <w:b/>
          <w:sz w:val="24"/>
          <w:szCs w:val="24"/>
          <w:lang w:val="ru-RU"/>
        </w:rPr>
        <w:t>Физикадағы</w:t>
      </w:r>
      <w:proofErr w:type="spellEnd"/>
      <w:r w:rsidRPr="00D36B5B">
        <w:rPr>
          <w:rFonts w:ascii="Times New Roman" w:hAnsi="Times New Roman" w:cs="Times New Roman"/>
          <w:b/>
          <w:sz w:val="24"/>
          <w:szCs w:val="24"/>
          <w:lang w:val="ru-RU"/>
        </w:rPr>
        <w:t xml:space="preserve"> </w:t>
      </w:r>
      <w:proofErr w:type="spellStart"/>
      <w:r w:rsidRPr="00D36B5B">
        <w:rPr>
          <w:rFonts w:ascii="Times New Roman" w:hAnsi="Times New Roman" w:cs="Times New Roman"/>
          <w:b/>
          <w:sz w:val="24"/>
          <w:szCs w:val="24"/>
          <w:lang w:val="ru-RU"/>
        </w:rPr>
        <w:t>АКТ.MathCad</w:t>
      </w:r>
      <w:proofErr w:type="spellEnd"/>
      <w:r w:rsidRPr="00D36B5B">
        <w:rPr>
          <w:rFonts w:ascii="Times New Roman" w:hAnsi="Times New Roman" w:cs="Times New Roman"/>
          <w:b/>
          <w:sz w:val="24"/>
          <w:szCs w:val="24"/>
          <w:lang w:val="ru-RU"/>
        </w:rPr>
        <w:t xml:space="preserve"> </w:t>
      </w:r>
      <w:proofErr w:type="spellStart"/>
      <w:r w:rsidRPr="00D36B5B">
        <w:rPr>
          <w:rFonts w:ascii="Times New Roman" w:hAnsi="Times New Roman" w:cs="Times New Roman"/>
          <w:b/>
          <w:sz w:val="24"/>
          <w:szCs w:val="24"/>
          <w:lang w:val="ru-RU"/>
        </w:rPr>
        <w:t>жүйесi</w:t>
      </w:r>
      <w:proofErr w:type="spellEnd"/>
      <w:r w:rsidRPr="00D36B5B">
        <w:rPr>
          <w:rFonts w:ascii="Times New Roman" w:hAnsi="Times New Roman" w:cs="Times New Roman"/>
          <w:b/>
          <w:sz w:val="24"/>
          <w:szCs w:val="24"/>
          <w:lang w:val="ru-RU"/>
        </w:rPr>
        <w:t xml:space="preserve">. </w:t>
      </w:r>
      <w:proofErr w:type="spellStart"/>
      <w:r w:rsidRPr="00D36B5B">
        <w:rPr>
          <w:rFonts w:ascii="Times New Roman" w:hAnsi="Times New Roman" w:cs="Times New Roman"/>
          <w:b/>
          <w:sz w:val="24"/>
          <w:szCs w:val="24"/>
          <w:lang w:val="ru-RU"/>
        </w:rPr>
        <w:t>MathCad</w:t>
      </w:r>
      <w:proofErr w:type="spellEnd"/>
      <w:r w:rsidRPr="00D36B5B">
        <w:rPr>
          <w:rFonts w:ascii="Times New Roman" w:hAnsi="Times New Roman" w:cs="Times New Roman"/>
          <w:b/>
          <w:sz w:val="24"/>
          <w:szCs w:val="24"/>
          <w:lang w:val="ru-RU"/>
        </w:rPr>
        <w:t xml:space="preserve"> </w:t>
      </w:r>
      <w:proofErr w:type="spellStart"/>
      <w:r w:rsidRPr="00D36B5B">
        <w:rPr>
          <w:rFonts w:ascii="Times New Roman" w:hAnsi="Times New Roman" w:cs="Times New Roman"/>
          <w:b/>
          <w:sz w:val="24"/>
          <w:szCs w:val="24"/>
          <w:lang w:val="ru-RU"/>
        </w:rPr>
        <w:t>жұмыс</w:t>
      </w:r>
      <w:proofErr w:type="spellEnd"/>
      <w:r w:rsidRPr="00D36B5B">
        <w:rPr>
          <w:rFonts w:ascii="Times New Roman" w:hAnsi="Times New Roman" w:cs="Times New Roman"/>
          <w:b/>
          <w:sz w:val="24"/>
          <w:szCs w:val="24"/>
          <w:lang w:val="ru-RU"/>
        </w:rPr>
        <w:t xml:space="preserve"> </w:t>
      </w:r>
      <w:proofErr w:type="spellStart"/>
      <w:r w:rsidRPr="00D36B5B">
        <w:rPr>
          <w:rFonts w:ascii="Times New Roman" w:hAnsi="Times New Roman" w:cs="Times New Roman"/>
          <w:b/>
          <w:sz w:val="24"/>
          <w:szCs w:val="24"/>
          <w:lang w:val="ru-RU"/>
        </w:rPr>
        <w:t>ортасы</w:t>
      </w:r>
      <w:proofErr w:type="spellEnd"/>
      <w:r w:rsidRPr="00D36B5B">
        <w:rPr>
          <w:rFonts w:ascii="Times New Roman" w:hAnsi="Times New Roman" w:cs="Times New Roman"/>
          <w:b/>
          <w:sz w:val="24"/>
          <w:szCs w:val="24"/>
          <w:lang w:val="ru-RU"/>
        </w:rPr>
        <w:t xml:space="preserve">. </w:t>
      </w:r>
      <w:proofErr w:type="spellStart"/>
      <w:r w:rsidRPr="00D36B5B">
        <w:rPr>
          <w:rFonts w:ascii="Times New Roman" w:hAnsi="Times New Roman" w:cs="Times New Roman"/>
          <w:b/>
          <w:sz w:val="24"/>
          <w:szCs w:val="24"/>
          <w:lang w:val="ru-RU"/>
        </w:rPr>
        <w:t>Арифметикалық</w:t>
      </w:r>
      <w:proofErr w:type="spellEnd"/>
      <w:r w:rsidRPr="00D36B5B">
        <w:rPr>
          <w:rFonts w:ascii="Times New Roman" w:hAnsi="Times New Roman" w:cs="Times New Roman"/>
          <w:b/>
          <w:sz w:val="24"/>
          <w:szCs w:val="24"/>
          <w:lang w:val="ru-RU"/>
        </w:rPr>
        <w:t xml:space="preserve"> </w:t>
      </w:r>
      <w:proofErr w:type="spellStart"/>
      <w:r w:rsidRPr="00D36B5B">
        <w:rPr>
          <w:rFonts w:ascii="Times New Roman" w:hAnsi="Times New Roman" w:cs="Times New Roman"/>
          <w:b/>
          <w:sz w:val="24"/>
          <w:szCs w:val="24"/>
          <w:lang w:val="ru-RU"/>
        </w:rPr>
        <w:t>есептеулер</w:t>
      </w:r>
      <w:proofErr w:type="spellEnd"/>
      <w:r w:rsidRPr="00D36B5B">
        <w:rPr>
          <w:rFonts w:ascii="Times New Roman" w:hAnsi="Times New Roman" w:cs="Times New Roman"/>
          <w:b/>
          <w:sz w:val="24"/>
          <w:szCs w:val="24"/>
          <w:lang w:val="ru-RU"/>
        </w:rPr>
        <w:t xml:space="preserve">. </w:t>
      </w:r>
      <w:proofErr w:type="spellStart"/>
      <w:r w:rsidRPr="00D36B5B">
        <w:rPr>
          <w:rFonts w:ascii="Times New Roman" w:hAnsi="Times New Roman" w:cs="Times New Roman"/>
          <w:b/>
          <w:sz w:val="24"/>
          <w:szCs w:val="24"/>
          <w:lang w:val="ru-RU"/>
        </w:rPr>
        <w:t>Символдық</w:t>
      </w:r>
      <w:proofErr w:type="spellEnd"/>
      <w:r w:rsidRPr="00D36B5B">
        <w:rPr>
          <w:rFonts w:ascii="Times New Roman" w:hAnsi="Times New Roman" w:cs="Times New Roman"/>
          <w:b/>
          <w:sz w:val="24"/>
          <w:szCs w:val="24"/>
          <w:lang w:val="ru-RU"/>
        </w:rPr>
        <w:t xml:space="preserve"> </w:t>
      </w:r>
      <w:proofErr w:type="spellStart"/>
      <w:r w:rsidRPr="00D36B5B">
        <w:rPr>
          <w:rFonts w:ascii="Times New Roman" w:hAnsi="Times New Roman" w:cs="Times New Roman"/>
          <w:b/>
          <w:sz w:val="24"/>
          <w:szCs w:val="24"/>
          <w:lang w:val="ru-RU"/>
        </w:rPr>
        <w:t>есептеулер</w:t>
      </w:r>
      <w:proofErr w:type="spellEnd"/>
      <w:r w:rsidRPr="00D36B5B">
        <w:rPr>
          <w:rFonts w:ascii="Times New Roman" w:hAnsi="Times New Roman" w:cs="Times New Roman"/>
          <w:b/>
          <w:sz w:val="24"/>
          <w:szCs w:val="24"/>
          <w:lang w:val="ru-RU"/>
        </w:rPr>
        <w:t xml:space="preserve">. </w:t>
      </w:r>
      <w:proofErr w:type="spellStart"/>
      <w:r w:rsidRPr="00D36B5B">
        <w:rPr>
          <w:rFonts w:ascii="Times New Roman" w:hAnsi="Times New Roman" w:cs="Times New Roman"/>
          <w:b/>
          <w:sz w:val="24"/>
          <w:szCs w:val="24"/>
          <w:lang w:val="ru-RU"/>
        </w:rPr>
        <w:t>МаthCad</w:t>
      </w:r>
      <w:proofErr w:type="spellEnd"/>
      <w:r w:rsidRPr="00D36B5B">
        <w:rPr>
          <w:rFonts w:ascii="Times New Roman" w:hAnsi="Times New Roman" w:cs="Times New Roman"/>
          <w:b/>
          <w:sz w:val="24"/>
          <w:szCs w:val="24"/>
          <w:lang w:val="ru-RU"/>
        </w:rPr>
        <w:t xml:space="preserve">-та </w:t>
      </w:r>
      <w:proofErr w:type="spellStart"/>
      <w:r w:rsidRPr="00D36B5B">
        <w:rPr>
          <w:rFonts w:ascii="Times New Roman" w:hAnsi="Times New Roman" w:cs="Times New Roman"/>
          <w:b/>
          <w:sz w:val="24"/>
          <w:szCs w:val="24"/>
          <w:lang w:val="ru-RU"/>
        </w:rPr>
        <w:t>графиктерді</w:t>
      </w:r>
      <w:proofErr w:type="spellEnd"/>
      <w:r w:rsidRPr="00D36B5B">
        <w:rPr>
          <w:rFonts w:ascii="Times New Roman" w:hAnsi="Times New Roman" w:cs="Times New Roman"/>
          <w:b/>
          <w:sz w:val="24"/>
          <w:szCs w:val="24"/>
          <w:lang w:val="ru-RU"/>
        </w:rPr>
        <w:t xml:space="preserve"> </w:t>
      </w:r>
      <w:proofErr w:type="spellStart"/>
      <w:r w:rsidRPr="00D36B5B">
        <w:rPr>
          <w:rFonts w:ascii="Times New Roman" w:hAnsi="Times New Roman" w:cs="Times New Roman"/>
          <w:b/>
          <w:sz w:val="24"/>
          <w:szCs w:val="24"/>
          <w:lang w:val="ru-RU"/>
        </w:rPr>
        <w:t>тұрғызу</w:t>
      </w:r>
      <w:proofErr w:type="spellEnd"/>
      <w:r w:rsidRPr="00D36B5B">
        <w:rPr>
          <w:rFonts w:ascii="Times New Roman" w:hAnsi="Times New Roman" w:cs="Times New Roman"/>
          <w:b/>
          <w:sz w:val="24"/>
          <w:szCs w:val="24"/>
          <w:lang w:val="ru-RU"/>
        </w:rPr>
        <w:t xml:space="preserve">. </w:t>
      </w:r>
      <w:proofErr w:type="spellStart"/>
      <w:r w:rsidRPr="00D36B5B">
        <w:rPr>
          <w:rFonts w:ascii="Times New Roman" w:hAnsi="Times New Roman" w:cs="Times New Roman"/>
          <w:b/>
          <w:sz w:val="24"/>
          <w:szCs w:val="24"/>
          <w:lang w:val="ru-RU"/>
        </w:rPr>
        <w:t>Векторлық</w:t>
      </w:r>
      <w:proofErr w:type="spellEnd"/>
      <w:r w:rsidRPr="00D36B5B">
        <w:rPr>
          <w:rFonts w:ascii="Times New Roman" w:hAnsi="Times New Roman" w:cs="Times New Roman"/>
          <w:b/>
          <w:sz w:val="24"/>
          <w:szCs w:val="24"/>
          <w:lang w:val="ru-RU"/>
        </w:rPr>
        <w:t xml:space="preserve"> </w:t>
      </w:r>
      <w:proofErr w:type="spellStart"/>
      <w:r w:rsidRPr="00D36B5B">
        <w:rPr>
          <w:rFonts w:ascii="Times New Roman" w:hAnsi="Times New Roman" w:cs="Times New Roman"/>
          <w:b/>
          <w:sz w:val="24"/>
          <w:szCs w:val="24"/>
          <w:lang w:val="ru-RU"/>
        </w:rPr>
        <w:t>және</w:t>
      </w:r>
      <w:proofErr w:type="spellEnd"/>
      <w:r w:rsidRPr="00D36B5B">
        <w:rPr>
          <w:rFonts w:ascii="Times New Roman" w:hAnsi="Times New Roman" w:cs="Times New Roman"/>
          <w:b/>
          <w:sz w:val="24"/>
          <w:szCs w:val="24"/>
          <w:lang w:val="ru-RU"/>
        </w:rPr>
        <w:t xml:space="preserve"> </w:t>
      </w:r>
      <w:proofErr w:type="spellStart"/>
      <w:r w:rsidRPr="00D36B5B">
        <w:rPr>
          <w:rFonts w:ascii="Times New Roman" w:hAnsi="Times New Roman" w:cs="Times New Roman"/>
          <w:b/>
          <w:sz w:val="24"/>
          <w:szCs w:val="24"/>
          <w:lang w:val="ru-RU"/>
        </w:rPr>
        <w:t>матрицалық</w:t>
      </w:r>
      <w:proofErr w:type="spellEnd"/>
      <w:r w:rsidRPr="00D36B5B">
        <w:rPr>
          <w:rFonts w:ascii="Times New Roman" w:hAnsi="Times New Roman" w:cs="Times New Roman"/>
          <w:b/>
          <w:sz w:val="24"/>
          <w:szCs w:val="24"/>
          <w:lang w:val="ru-RU"/>
        </w:rPr>
        <w:t xml:space="preserve"> </w:t>
      </w:r>
      <w:proofErr w:type="spellStart"/>
      <w:r w:rsidRPr="00D36B5B">
        <w:rPr>
          <w:rFonts w:ascii="Times New Roman" w:hAnsi="Times New Roman" w:cs="Times New Roman"/>
          <w:b/>
          <w:sz w:val="24"/>
          <w:szCs w:val="24"/>
          <w:lang w:val="ru-RU"/>
        </w:rPr>
        <w:t>тәуелділік</w:t>
      </w:r>
      <w:r w:rsidRPr="00506837">
        <w:rPr>
          <w:rFonts w:ascii="Times New Roman" w:hAnsi="Times New Roman" w:cs="Times New Roman"/>
          <w:b/>
          <w:sz w:val="24"/>
          <w:szCs w:val="24"/>
          <w:lang w:val="ru-RU"/>
        </w:rPr>
        <w:t>тің</w:t>
      </w:r>
      <w:proofErr w:type="spellEnd"/>
      <w:r w:rsidRPr="00506837">
        <w:rPr>
          <w:rFonts w:ascii="Times New Roman" w:hAnsi="Times New Roman" w:cs="Times New Roman"/>
          <w:b/>
          <w:sz w:val="24"/>
          <w:szCs w:val="24"/>
          <w:lang w:val="ru-RU"/>
        </w:rPr>
        <w:t xml:space="preserve"> </w:t>
      </w:r>
      <w:proofErr w:type="spellStart"/>
      <w:r w:rsidRPr="00506837">
        <w:rPr>
          <w:rFonts w:ascii="Times New Roman" w:hAnsi="Times New Roman" w:cs="Times New Roman"/>
          <w:b/>
          <w:sz w:val="24"/>
          <w:szCs w:val="24"/>
          <w:lang w:val="ru-RU"/>
        </w:rPr>
        <w:t>графигі</w:t>
      </w:r>
      <w:proofErr w:type="spellEnd"/>
      <w:r w:rsidRPr="00506837">
        <w:rPr>
          <w:rFonts w:ascii="Times New Roman" w:hAnsi="Times New Roman" w:cs="Times New Roman"/>
          <w:b/>
          <w:sz w:val="24"/>
          <w:szCs w:val="24"/>
          <w:lang w:val="ru-RU"/>
        </w:rPr>
        <w:t xml:space="preserve">. </w:t>
      </w:r>
      <w:proofErr w:type="spellStart"/>
      <w:r w:rsidRPr="00D36B5B">
        <w:rPr>
          <w:rFonts w:ascii="Times New Roman" w:hAnsi="Times New Roman" w:cs="Times New Roman"/>
          <w:b/>
          <w:sz w:val="24"/>
          <w:szCs w:val="24"/>
        </w:rPr>
        <w:t>MathCAD</w:t>
      </w:r>
      <w:proofErr w:type="spellEnd"/>
      <w:r w:rsidRPr="00506837">
        <w:rPr>
          <w:rFonts w:ascii="Times New Roman" w:hAnsi="Times New Roman" w:cs="Times New Roman"/>
          <w:b/>
          <w:sz w:val="24"/>
          <w:szCs w:val="24"/>
          <w:lang w:val="ru-RU"/>
        </w:rPr>
        <w:t xml:space="preserve">-та </w:t>
      </w:r>
      <w:proofErr w:type="spellStart"/>
      <w:r w:rsidRPr="00506837">
        <w:rPr>
          <w:rFonts w:ascii="Times New Roman" w:hAnsi="Times New Roman" w:cs="Times New Roman"/>
          <w:b/>
          <w:sz w:val="24"/>
          <w:szCs w:val="24"/>
          <w:lang w:val="ru-RU"/>
        </w:rPr>
        <w:t>дифференциалдау</w:t>
      </w:r>
      <w:proofErr w:type="spellEnd"/>
      <w:r w:rsidRPr="00506837">
        <w:rPr>
          <w:rFonts w:ascii="Times New Roman" w:hAnsi="Times New Roman" w:cs="Times New Roman"/>
          <w:b/>
          <w:sz w:val="24"/>
          <w:szCs w:val="24"/>
          <w:lang w:val="ru-RU"/>
        </w:rPr>
        <w:t xml:space="preserve"> </w:t>
      </w:r>
      <w:proofErr w:type="spellStart"/>
      <w:r w:rsidRPr="00506837">
        <w:rPr>
          <w:rFonts w:ascii="Times New Roman" w:hAnsi="Times New Roman" w:cs="Times New Roman"/>
          <w:b/>
          <w:sz w:val="24"/>
          <w:szCs w:val="24"/>
          <w:lang w:val="ru-RU"/>
        </w:rPr>
        <w:t>және</w:t>
      </w:r>
      <w:proofErr w:type="spellEnd"/>
      <w:r w:rsidRPr="00506837">
        <w:rPr>
          <w:rFonts w:ascii="Times New Roman" w:hAnsi="Times New Roman" w:cs="Times New Roman"/>
          <w:b/>
          <w:sz w:val="24"/>
          <w:szCs w:val="24"/>
          <w:lang w:val="ru-RU"/>
        </w:rPr>
        <w:t xml:space="preserve"> </w:t>
      </w:r>
      <w:proofErr w:type="spellStart"/>
      <w:r w:rsidRPr="00506837">
        <w:rPr>
          <w:rFonts w:ascii="Times New Roman" w:hAnsi="Times New Roman" w:cs="Times New Roman"/>
          <w:b/>
          <w:sz w:val="24"/>
          <w:szCs w:val="24"/>
          <w:lang w:val="ru-RU"/>
        </w:rPr>
        <w:t>интегралдау</w:t>
      </w:r>
      <w:proofErr w:type="spellEnd"/>
      <w:r w:rsidRPr="00506837">
        <w:rPr>
          <w:rFonts w:ascii="Times New Roman" w:hAnsi="Times New Roman" w:cs="Times New Roman"/>
          <w:b/>
          <w:sz w:val="24"/>
          <w:szCs w:val="24"/>
          <w:lang w:val="ru-RU"/>
        </w:rPr>
        <w:t>.</w:t>
      </w:r>
    </w:p>
    <w:p w14:paraId="0E88BD38" w14:textId="77777777" w:rsidR="008502CD" w:rsidRPr="00D36B5B" w:rsidRDefault="008502CD" w:rsidP="00D36B5B">
      <w:pPr>
        <w:spacing w:line="240" w:lineRule="auto"/>
        <w:rPr>
          <w:rFonts w:ascii="Times New Roman" w:hAnsi="Times New Roman" w:cs="Times New Roman"/>
          <w:sz w:val="24"/>
          <w:szCs w:val="24"/>
          <w:lang w:val="ru-RU"/>
        </w:rPr>
      </w:pPr>
    </w:p>
    <w:p w14:paraId="2ECFB43C" w14:textId="77777777" w:rsidR="008502CD" w:rsidRPr="00347309" w:rsidRDefault="008502CD" w:rsidP="00347309">
      <w:pPr>
        <w:spacing w:line="240" w:lineRule="auto"/>
        <w:ind w:firstLine="720"/>
        <w:rPr>
          <w:rFonts w:ascii="Times New Roman" w:hAnsi="Times New Roman" w:cs="Times New Roman"/>
          <w:b/>
          <w:bCs/>
          <w:sz w:val="24"/>
          <w:szCs w:val="24"/>
          <w:lang w:val="kk-KZ"/>
        </w:rPr>
      </w:pPr>
      <w:r w:rsidRPr="00347309">
        <w:rPr>
          <w:rFonts w:ascii="Times New Roman" w:hAnsi="Times New Roman" w:cs="Times New Roman"/>
          <w:b/>
          <w:bCs/>
          <w:sz w:val="24"/>
          <w:szCs w:val="24"/>
          <w:lang w:val="kk-KZ"/>
        </w:rPr>
        <w:t>Дәрістің мақсаты:</w:t>
      </w:r>
    </w:p>
    <w:p w14:paraId="71421FAF" w14:textId="7C5344BE" w:rsidR="008502CD" w:rsidRPr="00D36B5B" w:rsidRDefault="008502CD" w:rsidP="00347309">
      <w:pPr>
        <w:spacing w:line="240" w:lineRule="auto"/>
        <w:jc w:val="both"/>
        <w:rPr>
          <w:rFonts w:ascii="Times New Roman" w:hAnsi="Times New Roman" w:cs="Times New Roman"/>
          <w:sz w:val="24"/>
          <w:szCs w:val="24"/>
          <w:lang w:val="kk-KZ"/>
        </w:rPr>
      </w:pPr>
      <w:r w:rsidRPr="00D36B5B">
        <w:rPr>
          <w:rFonts w:ascii="Times New Roman" w:hAnsi="Times New Roman" w:cs="Times New Roman"/>
          <w:sz w:val="24"/>
          <w:szCs w:val="24"/>
          <w:lang w:val="kk-KZ"/>
        </w:rPr>
        <w:t xml:space="preserve"> </w:t>
      </w:r>
      <w:r w:rsidR="00347309">
        <w:rPr>
          <w:rFonts w:ascii="Times New Roman" w:hAnsi="Times New Roman" w:cs="Times New Roman"/>
          <w:sz w:val="24"/>
          <w:szCs w:val="24"/>
          <w:lang w:val="kk-KZ"/>
        </w:rPr>
        <w:tab/>
        <w:t xml:space="preserve">Магистраттарға </w:t>
      </w:r>
      <w:r w:rsidRPr="00D36B5B">
        <w:rPr>
          <w:rFonts w:ascii="Times New Roman" w:hAnsi="Times New Roman" w:cs="Times New Roman"/>
          <w:sz w:val="24"/>
          <w:szCs w:val="24"/>
          <w:lang w:val="kk-KZ"/>
        </w:rPr>
        <w:t>ақпараттық және компьютерлік технологиялардың (АКТ) білім берудегі, ғылыми қызметтегі және физика пәніндегі рөлін түсіндіру; MathCAD жүйесінің мүмкіндіктерін меңгерту; арифметикалық және символдық есептеулер, график тұрғызу, векторлық-матрицалық амалдар, дифференциалдау және интегралдау тәсілдерін практикалық түрде қолдануға үйрету.</w:t>
      </w:r>
    </w:p>
    <w:p w14:paraId="10C67E21" w14:textId="77777777" w:rsidR="009F545E" w:rsidRPr="00347309" w:rsidRDefault="009F545E" w:rsidP="00347309">
      <w:pPr>
        <w:spacing w:line="240" w:lineRule="auto"/>
        <w:ind w:firstLine="720"/>
        <w:rPr>
          <w:rFonts w:ascii="Times New Roman" w:hAnsi="Times New Roman" w:cs="Times New Roman"/>
          <w:b/>
          <w:bCs/>
          <w:sz w:val="24"/>
          <w:szCs w:val="24"/>
          <w:lang w:val="kk-KZ"/>
        </w:rPr>
      </w:pPr>
      <w:r w:rsidRPr="00347309">
        <w:rPr>
          <w:rFonts w:ascii="Times New Roman" w:hAnsi="Times New Roman" w:cs="Times New Roman"/>
          <w:b/>
          <w:bCs/>
          <w:sz w:val="24"/>
          <w:szCs w:val="24"/>
          <w:lang w:val="kk-KZ"/>
        </w:rPr>
        <w:t>Кіріспе:</w:t>
      </w:r>
    </w:p>
    <w:p w14:paraId="29E16DB7" w14:textId="7C1A457C" w:rsidR="00AB3F2C" w:rsidRPr="00AB3F2C" w:rsidRDefault="009F545E" w:rsidP="00347309">
      <w:pPr>
        <w:spacing w:line="240" w:lineRule="auto"/>
        <w:ind w:firstLine="567"/>
        <w:jc w:val="both"/>
        <w:rPr>
          <w:rFonts w:ascii="Times New Roman" w:hAnsi="Times New Roman" w:cs="Times New Roman"/>
          <w:sz w:val="24"/>
          <w:szCs w:val="24"/>
          <w:lang w:val="kk-KZ"/>
        </w:rPr>
      </w:pPr>
      <w:r w:rsidRPr="00D36B5B">
        <w:rPr>
          <w:rFonts w:ascii="Times New Roman" w:hAnsi="Times New Roman" w:cs="Times New Roman"/>
          <w:sz w:val="24"/>
          <w:szCs w:val="24"/>
          <w:lang w:val="kk-KZ"/>
        </w:rPr>
        <w:t xml:space="preserve">   </w:t>
      </w:r>
      <w:r w:rsidR="00AB3F2C" w:rsidRPr="00AB3F2C">
        <w:rPr>
          <w:rFonts w:ascii="Times New Roman" w:hAnsi="Times New Roman" w:cs="Times New Roman"/>
          <w:sz w:val="24"/>
          <w:szCs w:val="24"/>
          <w:lang w:val="kk-KZ"/>
        </w:rPr>
        <w:t>Ақпараттық және компьютерлік технологиялар қазіргі қоғамның барлық саласында ерекше орын алатын құбылыс болып табылады, себебі олар адамзаттың танымдық, ғылыми және тәжірибелік іс-әрекетін жаңа деңгейге көтеріп, ақпаратпен жұмыс істеу әдістерін түбегейлі өзгертті, ал білім беру саласында бұл технологиялар оқу үдерісін тиімді ұйымдастыруға, білім сапасын арттыруға және оқушылар мен студенттердің танымдық белсенділігін дамытуға бағытталған негізгі құралға айналды. Ақпараттық және компьютерлік технологиялардың көмегімен оқу материалы интерактивті түрде беріледі, білім алушылар өз бетімен ізденіп, қажетті ақпаратты жылдам табуға үйренеді, сонымен қатар күрделі ұғымдар мен процестерді модельдеу арқылы оларды тереңірек түсіну мүмкіндігіне ие болады.</w:t>
      </w:r>
    </w:p>
    <w:p w14:paraId="483AC206" w14:textId="77777777" w:rsidR="00AB3F2C" w:rsidRPr="00AB3F2C" w:rsidRDefault="00AB3F2C" w:rsidP="00347309">
      <w:pPr>
        <w:spacing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AB3F2C">
        <w:rPr>
          <w:rFonts w:ascii="Times New Roman" w:hAnsi="Times New Roman" w:cs="Times New Roman"/>
          <w:sz w:val="24"/>
          <w:szCs w:val="24"/>
          <w:lang w:val="kk-KZ"/>
        </w:rPr>
        <w:t>Заманауи білім беру технологияларының ішінде АКТ негізінде құрылған әдістер ерекше мәнге ие, себебі олар тек дәстүрлі сабақ жүргізу тәсілдерін толықтырып қана қоймай, оқытудың жаңа формаларын қалыптастырады, мысалы қашықтан оқыту, электрондық ресурстарды пайдалану, виртуалды зертханалар құру және симуляция әдістерін қолдану сияқты мүмкіндіктер оқу процесін барынша икемді әрі тиімді етеді. Мұндай технологиялар білім алушылардың жеке қабілеттерін ескеруге, олардың қарқынына сәйкес оқытуға және өздігінен жұмыс жасауға үйретуге жағдай жасайды, демек қазіргі қоғамда сұранысқа ие шығармашылық тұрғыдан ойлайтын және ақпаратты еркін меңгере алатын мамандарды даярлауға мүмкіндік береді.</w:t>
      </w:r>
    </w:p>
    <w:p w14:paraId="11323108" w14:textId="77777777" w:rsidR="00AB3F2C" w:rsidRPr="00AB3F2C" w:rsidRDefault="00AB3F2C" w:rsidP="00347309">
      <w:pPr>
        <w:spacing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AB3F2C">
        <w:rPr>
          <w:rFonts w:ascii="Times New Roman" w:hAnsi="Times New Roman" w:cs="Times New Roman"/>
          <w:sz w:val="24"/>
          <w:szCs w:val="24"/>
          <w:lang w:val="kk-KZ"/>
        </w:rPr>
        <w:t>Ғылыми қызметті ұйымдастыруда да АКТ маңызды рөл атқарады, себебі кез келген зерттеу жұмысы үлкен көлемдегі ақпаратпен жұмыс істеуді, деректерді жинауды, өңдеуді және талдауды қажет етеді, ал компьютерлік технологиялар осы процестерді жеңілдетіп қана қоймай, оларды дәлірек және жүйелі түрде орындауға мүмкіндік береді. Мысалы, зерттеушілер тәжірибелер нәтижесін арнайы бағдарламалардың көмегімен өңдеп, алынған мәліметтерді графиктер мен диаграммалар арқылы бейнелейді, ал бұл ғылыми тұжырымдардың анықтығын арттырады. Сонымен қатар АКТ халықаралық ғылыми ынтымақтастықты дамытуға да жағдай жасайды, себебі әртүрлі елдердегі ғалымдар интернет желісі арқылы бірлескен жобалар жүргізіп, ортақ нәтижелерге қол жеткізе алады.</w:t>
      </w:r>
    </w:p>
    <w:p w14:paraId="4D8FB302" w14:textId="77777777" w:rsidR="00AB3F2C" w:rsidRPr="00AB3F2C" w:rsidRDefault="00AB3F2C" w:rsidP="00347309">
      <w:pPr>
        <w:spacing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   </w:t>
      </w:r>
      <w:r w:rsidRPr="00AB3F2C">
        <w:rPr>
          <w:rFonts w:ascii="Times New Roman" w:hAnsi="Times New Roman" w:cs="Times New Roman"/>
          <w:sz w:val="24"/>
          <w:szCs w:val="24"/>
          <w:lang w:val="kk-KZ"/>
        </w:rPr>
        <w:t>Физика ғылымында ақпараттық және компьютерлік технологиялардың орны ерекше, себебі бұл салада күрделі құбылыстарды көзбен көру және тәжірибелік түрде тексеру әрқашан мүмкін бола бермейді, ал компьютерлік модельдеу мен сандық әдістер арқылы күрделі физикалық процестерді виртуалды түрде зерттеуге болады. Мысалы, ғарыштық құбылыстарды, атомдық деңгейдегі өзара әрекеттесулерді немесе электродинамикадағы күрделі жүйелерді компьютерлік бағдарламалардың көмегімен модельдеп, олардың заңдылықтарын терең түсінуге болады. Сонымен қатар физикадағы АКТ студенттердің зертханалық жұмыстарын жеңілдетіп, тәжірибелерді қауіпсіз жағдайда орындауға мүмкіндік береді.</w:t>
      </w:r>
    </w:p>
    <w:p w14:paraId="1CD328EC" w14:textId="77777777" w:rsidR="00AB3F2C" w:rsidRPr="00AB3F2C" w:rsidRDefault="00AB3F2C" w:rsidP="00347309">
      <w:pPr>
        <w:spacing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AB3F2C">
        <w:rPr>
          <w:rFonts w:ascii="Times New Roman" w:hAnsi="Times New Roman" w:cs="Times New Roman"/>
          <w:sz w:val="24"/>
          <w:szCs w:val="24"/>
          <w:lang w:val="kk-KZ"/>
        </w:rPr>
        <w:t>Физикалық есептерді шешуде жиі қолданылатын бағдарламалардың бірі – MathCad жүйесі болып табылады, ол инженерлік және ғылыми есептерді шешуге арналған әмбебап құрал ретінде кеңінен қолданылады. MathCad жүйесінің жұмыс ортасы пайдаланушыға ыңғайлы болып жасалған, себебі онда математикалық формулаларды кәдімгі қағазға жазғандай етіп енгізуге болады, ал бұл есептеу үдерісін қарапайым әрі түсінікті етеді.</w:t>
      </w:r>
    </w:p>
    <w:p w14:paraId="6BD5AD5D" w14:textId="77777777" w:rsidR="00AB3F2C" w:rsidRPr="00AB3F2C" w:rsidRDefault="00AB3F2C" w:rsidP="00347309">
      <w:pPr>
        <w:spacing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AB3F2C">
        <w:rPr>
          <w:rFonts w:ascii="Times New Roman" w:hAnsi="Times New Roman" w:cs="Times New Roman"/>
          <w:sz w:val="24"/>
          <w:szCs w:val="24"/>
          <w:lang w:val="kk-KZ"/>
        </w:rPr>
        <w:t>MathCad жүйесінде арифметикалық есептеулерді орындау өте оңай, себебі бағдарлама барлық негізгі математикалық амалдарды қолдайды, пайдаланушы енгізген сандарды бірден өңдеп, нәтижесін шығарады, ал бұл уақытты үнемдеуге мүмкіндік береді. Сонымен қатар символдық есептеулер жүргізу мүмкіндігі де бар, яғни бағдарлама айнымалылар арқылы берілген өрнектерді түрлендіріп, теңдеулерді шешіп немесе интегралдарды аналитикалық тұрғыдан есептеп бере алады, бұл ерекшелік оны басқа есептеу орталарынан айрықша етеді.</w:t>
      </w:r>
    </w:p>
    <w:p w14:paraId="7F68BB7F" w14:textId="77777777" w:rsidR="00AB3F2C" w:rsidRPr="00AB3F2C" w:rsidRDefault="00AB3F2C" w:rsidP="00347309">
      <w:pPr>
        <w:spacing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AB3F2C">
        <w:rPr>
          <w:rFonts w:ascii="Times New Roman" w:hAnsi="Times New Roman" w:cs="Times New Roman"/>
          <w:sz w:val="24"/>
          <w:szCs w:val="24"/>
          <w:lang w:val="kk-KZ"/>
        </w:rPr>
        <w:t>MathCad бағдарламасында графиктер тұрғызу мүмкіндігі де ерекше маңызды, себебі кез келген есептің нәтижесін визуалды түрде көрсету зерттеушіге оны дұрыс түсінуге көмектеседі. Бағдарламада функцияларды екіөлшемді немесе үшөлшемді график түрінде бейнелеуге болады, ал бұл күрделі тәуелділіктердің қасиеттерін тереңірек зерттеуге мүмкіндік береді. Векторлық және матрицалық тәуелділіктерді де графикалық түрде көрсетуге болады, бұл әсіресе физикадағы көп айнымалы жүйелерді зерттеу барысында аса пайдалы.</w:t>
      </w:r>
    </w:p>
    <w:p w14:paraId="6FEDFAEF" w14:textId="77777777" w:rsidR="00AB3F2C" w:rsidRPr="00AB3F2C" w:rsidRDefault="00AB3F2C" w:rsidP="00347309">
      <w:pPr>
        <w:spacing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AB3F2C">
        <w:rPr>
          <w:rFonts w:ascii="Times New Roman" w:hAnsi="Times New Roman" w:cs="Times New Roman"/>
          <w:sz w:val="24"/>
          <w:szCs w:val="24"/>
          <w:lang w:val="kk-KZ"/>
        </w:rPr>
        <w:t>MathCad жүйесінде дифференциалдау және интегралдау амалдарын да оңай орындауға болады, яғни пайдаланушы күрделі математикалық өрнектерді енгізген жағдайда бағдарлама оларды талдап, қажетті нәтижені шығарады, ал бұл әсіресе физикалық есептерді шешуде өте маңызды, себебі көптеген заңдылықтар туынды немесе интеграл түрінде беріледі. Осылайша, MathCad бағдарламасы физикадағы күрделі есептерді шешуді жеңілдетіп, зерттеу нәтижелерін дәл әрі көрнекі түрде ұсынуға мүмкіндік береді.</w:t>
      </w:r>
    </w:p>
    <w:p w14:paraId="17C09026" w14:textId="77777777" w:rsidR="008502CD" w:rsidRDefault="00AB3F2C" w:rsidP="00347309">
      <w:pPr>
        <w:spacing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AB3F2C">
        <w:rPr>
          <w:rFonts w:ascii="Times New Roman" w:hAnsi="Times New Roman" w:cs="Times New Roman"/>
          <w:sz w:val="24"/>
          <w:szCs w:val="24"/>
          <w:lang w:val="kk-KZ"/>
        </w:rPr>
        <w:t>Қорыта айтқанда, ақпараттық және компьютерлік технологиялар қазіргі білім беру мен ғылыми қызметтің негізгі тірегіне айналған, ал MathCad сияқты бағдарламалар физикадағы күрделі есептерді шешудің сенімді құралы болып табылады, сондықтан АКТ-ны тиімді пайдалану заманауи мамандардың кәсіби құзыреттілігін арттырудың басты жолы болып саналады.</w:t>
      </w:r>
    </w:p>
    <w:p w14:paraId="5166B5E1" w14:textId="77777777" w:rsidR="00506837" w:rsidRDefault="00506837" w:rsidP="00347309">
      <w:pPr>
        <w:spacing w:line="240" w:lineRule="auto"/>
        <w:ind w:firstLine="567"/>
        <w:jc w:val="both"/>
        <w:rPr>
          <w:rFonts w:ascii="Times New Roman" w:hAnsi="Times New Roman" w:cs="Times New Roman"/>
          <w:sz w:val="24"/>
          <w:szCs w:val="24"/>
          <w:lang w:val="kk-KZ"/>
        </w:rPr>
      </w:pPr>
    </w:p>
    <w:p w14:paraId="6C5C5BCB" w14:textId="77777777" w:rsidR="00506837" w:rsidRDefault="00506837" w:rsidP="00347309">
      <w:pPr>
        <w:spacing w:line="240" w:lineRule="auto"/>
        <w:ind w:firstLine="567"/>
        <w:jc w:val="both"/>
        <w:rPr>
          <w:rFonts w:ascii="Times New Roman" w:hAnsi="Times New Roman" w:cs="Times New Roman"/>
          <w:sz w:val="24"/>
          <w:szCs w:val="24"/>
          <w:lang w:val="kk-KZ"/>
        </w:rPr>
      </w:pPr>
    </w:p>
    <w:p w14:paraId="2E3A5988" w14:textId="77777777" w:rsidR="00AB3F2C" w:rsidRDefault="00AB3F2C" w:rsidP="00347309">
      <w:pPr>
        <w:spacing w:line="240" w:lineRule="auto"/>
        <w:ind w:firstLine="567"/>
        <w:jc w:val="both"/>
        <w:rPr>
          <w:rFonts w:ascii="Times New Roman" w:hAnsi="Times New Roman" w:cs="Times New Roman"/>
          <w:sz w:val="24"/>
          <w:szCs w:val="24"/>
          <w:lang w:val="kk-KZ"/>
        </w:rPr>
      </w:pPr>
    </w:p>
    <w:p w14:paraId="0F8987B5" w14:textId="77777777" w:rsidR="00506837" w:rsidRPr="00506837" w:rsidRDefault="00506837" w:rsidP="00AB3F2C">
      <w:pPr>
        <w:spacing w:line="240" w:lineRule="auto"/>
        <w:jc w:val="center"/>
        <w:rPr>
          <w:rFonts w:ascii="Times New Roman" w:hAnsi="Times New Roman" w:cs="Times New Roman"/>
          <w:b/>
          <w:sz w:val="24"/>
          <w:szCs w:val="24"/>
          <w:lang w:val="kk-KZ"/>
        </w:rPr>
      </w:pPr>
      <w:r w:rsidRPr="00506837">
        <w:rPr>
          <w:rFonts w:ascii="Times New Roman" w:hAnsi="Times New Roman" w:cs="Times New Roman"/>
          <w:b/>
          <w:sz w:val="24"/>
          <w:szCs w:val="24"/>
          <w:lang w:val="ru-RU"/>
        </w:rPr>
        <w:lastRenderedPageBreak/>
        <w:t>2-</w:t>
      </w:r>
      <w:r w:rsidRPr="00506837">
        <w:rPr>
          <w:rFonts w:ascii="Times New Roman" w:hAnsi="Times New Roman" w:cs="Times New Roman"/>
          <w:b/>
          <w:sz w:val="24"/>
          <w:szCs w:val="24"/>
          <w:lang w:val="kk-KZ"/>
        </w:rPr>
        <w:t>дәріс</w:t>
      </w:r>
    </w:p>
    <w:p w14:paraId="2A27E14E" w14:textId="77777777" w:rsidR="00506837" w:rsidRDefault="00506837" w:rsidP="00506837">
      <w:pPr>
        <w:spacing w:line="240" w:lineRule="auto"/>
        <w:jc w:val="center"/>
        <w:rPr>
          <w:rFonts w:ascii="Times New Roman" w:hAnsi="Times New Roman" w:cs="Times New Roman"/>
          <w:b/>
          <w:sz w:val="24"/>
          <w:szCs w:val="24"/>
          <w:lang w:val="kk-KZ"/>
        </w:rPr>
      </w:pPr>
      <w:r w:rsidRPr="00506837">
        <w:rPr>
          <w:rFonts w:ascii="Times New Roman" w:hAnsi="Times New Roman" w:cs="Times New Roman"/>
          <w:b/>
          <w:sz w:val="24"/>
          <w:szCs w:val="24"/>
          <w:lang w:val="kk-KZ"/>
        </w:rPr>
        <w:t>MathCad-тың статистикалық функциялары. Функцияны өңдеу және аппроксимациялау. MathCad-та қарапайым дифференциалдық теңдеулерді енгізілген функциялар арқылы шешу. MathCad тілінде программалау. Сызықты емес теңдеулерді шешу әдістері.</w:t>
      </w:r>
    </w:p>
    <w:p w14:paraId="56FB29CD" w14:textId="77777777" w:rsidR="00506837" w:rsidRPr="00506837" w:rsidRDefault="00506837" w:rsidP="00506837">
      <w:pPr>
        <w:spacing w:line="240" w:lineRule="auto"/>
        <w:jc w:val="center"/>
        <w:rPr>
          <w:rFonts w:ascii="Times New Roman" w:hAnsi="Times New Roman" w:cs="Times New Roman"/>
          <w:sz w:val="24"/>
          <w:szCs w:val="24"/>
          <w:lang w:val="kk-KZ"/>
        </w:rPr>
      </w:pPr>
    </w:p>
    <w:p w14:paraId="7C7F8DB6" w14:textId="77777777" w:rsidR="00506837" w:rsidRDefault="00506837" w:rsidP="00347309">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506837">
        <w:rPr>
          <w:rFonts w:ascii="Times New Roman" w:hAnsi="Times New Roman" w:cs="Times New Roman"/>
          <w:sz w:val="24"/>
          <w:szCs w:val="24"/>
          <w:lang w:val="kk-KZ"/>
        </w:rPr>
        <w:t>MathCad-тың статистикалық функциялары. Функцияны өңдеу және аппроксимациялау. MathCad-та қарапайым дифференциалдық теңдеулерді енгізілген функциялар арқылы шешу. MathCad тілінде бағдарламалау. Сызықты</w:t>
      </w:r>
      <w:r>
        <w:rPr>
          <w:rFonts w:ascii="Times New Roman" w:hAnsi="Times New Roman" w:cs="Times New Roman"/>
          <w:sz w:val="24"/>
          <w:szCs w:val="24"/>
          <w:lang w:val="kk-KZ"/>
        </w:rPr>
        <w:t xml:space="preserve"> емес теңдеулерді шешу әдістері</w:t>
      </w:r>
    </w:p>
    <w:p w14:paraId="446C8311" w14:textId="77777777" w:rsidR="00506837" w:rsidRPr="00506837" w:rsidRDefault="00506837" w:rsidP="00347309">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506837">
        <w:rPr>
          <w:rFonts w:ascii="Times New Roman" w:hAnsi="Times New Roman" w:cs="Times New Roman"/>
          <w:sz w:val="24"/>
          <w:szCs w:val="24"/>
          <w:lang w:val="kk-KZ"/>
        </w:rPr>
        <w:t>Қазіргі заманғы ғылыми зерттеулерде және инженерлік есептерді шешуде кеңінен қолданылатын құралдардың бірі – MathCad бағдарламасы. Бұл бағдарлама математикалық есептеулерді орындау, графиктер құру, әртүрлі функцияларды өңдеу және оларды талдау үшін қолданылады. Оның ерекшелігі – пайдаланушыға тек қана есептеу жүргізіп қана қоймай, сонымен бірге нәтижені мәтіндік құжатпен бірге рәсімдеуге мүмкіндік беруінде. Яғни, MathCad ортасы ғылыми есептеулерді тексеру, талдау және ұсыну үшін өте қолайлы орта болып табылады.</w:t>
      </w:r>
    </w:p>
    <w:p w14:paraId="11ECF813" w14:textId="77777777" w:rsidR="00506837" w:rsidRPr="00506837" w:rsidRDefault="00506837" w:rsidP="00347309">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506837">
        <w:rPr>
          <w:rFonts w:ascii="Times New Roman" w:hAnsi="Times New Roman" w:cs="Times New Roman"/>
          <w:sz w:val="24"/>
          <w:szCs w:val="24"/>
          <w:lang w:val="kk-KZ"/>
        </w:rPr>
        <w:t>MathCad-тағы маңызды мүмкіндіктердің бірі – статистикалық функциялар жиынтығы. Бұл функциялар әртүрлі деректер жиынын талдауға, олардың негізгі сипаттамаларын анықтауға және нәтижелерді статистикалық тұрғыдан түсіндіруге көмектеседі. Статистикалық функциялар арқылы мәліметтердің орташа мәнін, дисперсиясын немесе ықтималдық үлестірілімін қарастыруға болады. Мұндай функцияларды қолдану тәжірибелік деректерді өңдеуде, физикалық және әлеуметтік ғылымдарда, сондай-ақ инженерлік зерттеулерде үлкен рөл атқарады. Статистикалық функциялар көмегімен алынған мәліметтерді дұрыс талдау зерттеушіге нақты қорытынды жасауға мүмкіндік береді.</w:t>
      </w:r>
    </w:p>
    <w:p w14:paraId="4AF59CA9" w14:textId="77777777" w:rsidR="00506837" w:rsidRPr="00506837" w:rsidRDefault="00506837" w:rsidP="00347309">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506837">
        <w:rPr>
          <w:rFonts w:ascii="Times New Roman" w:hAnsi="Times New Roman" w:cs="Times New Roman"/>
          <w:sz w:val="24"/>
          <w:szCs w:val="24"/>
          <w:lang w:val="kk-KZ"/>
        </w:rPr>
        <w:t>Функцияны өңдеу және аппроксимациялау MathCad ортасында кеңінен қолданылатын мүмкіндіктердің бірі болып табылады. Аппроксимация дегеніміз – берілген деректер жиынына сәйкес келетін математикалық функцияны таңдау және сол арқылы мәліметтердің жалпы бағытын анықтау. MathCad пайдаланушыға әртүрлі аппроксимация әдістерін қолдануға жағдай жасайды, мысалы, полиномдық немесе сызықтық аппроксимацияны таңдау арқылы деректерді белгілі бір функциямен сипаттау мүмкін болады. Бұл әдіс тәжірибелік деректерді талдауда және болашақтағы шамаларды болжауда өте маңызды. Сонымен қатар функцияларды өңдеу барысында олардың экстремумдарын, нөлдерін немесе асимптоталық қасиеттерін зерттеу мүмкіндігі де бар.</w:t>
      </w:r>
    </w:p>
    <w:p w14:paraId="4B87DC3B" w14:textId="77777777" w:rsidR="00506837" w:rsidRDefault="00506837" w:rsidP="00347309">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506837">
        <w:rPr>
          <w:rFonts w:ascii="Times New Roman" w:hAnsi="Times New Roman" w:cs="Times New Roman"/>
          <w:sz w:val="24"/>
          <w:szCs w:val="24"/>
          <w:lang w:val="kk-KZ"/>
        </w:rPr>
        <w:t>MathCad бағдарламасында қарапайым дифференциалдық теңдеулерді шешу үшін арнайы енгізілген функциялар қолданылады. Бұл мүмкіндік пайдаланушыға күрделі математикалық аппаратты қолданбай-ақ, дайын құралдар арқылы теңдеулерді шешуге жағдай жасайды. Дифференциалдық теңдеулерді шешу көптеген физикалық процестерді сипаттауда қажет болады, мысалы, механикалық тербелістерді, денелердің қозғалысын немесе электр тізбектерінің жұмысын модельдеуде. MathCad осындай теңдеулерді шешуді жеңілдетіп, нәтижені графикалық түрде көрсетуге мүмкіндік береді. Нәтижесінде пайдаланушы тек қана сандық мәндерді емес, сонымен қатар олардың динамикасын да көрнекі түрде түсіне алады.</w:t>
      </w:r>
    </w:p>
    <w:p w14:paraId="36189F4C" w14:textId="77777777" w:rsidR="00506837" w:rsidRPr="00506837" w:rsidRDefault="00506837" w:rsidP="00347309">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506837">
        <w:rPr>
          <w:rFonts w:ascii="Times New Roman" w:hAnsi="Times New Roman" w:cs="Times New Roman"/>
          <w:sz w:val="24"/>
          <w:szCs w:val="24"/>
          <w:lang w:val="kk-KZ"/>
        </w:rPr>
        <w:t xml:space="preserve">Бағдарламаның тағы бір маңызды ерекшелігі – MathCad тілінде бағдарламалау мүмкіндігі. Пайдаланушы өзіне қажетті алгоритмдерді жазып, оларды белгілі бір есептерді шешу үшін қолдана алады. Бұл мүмкіндіктің артықшылығы – қайталанатын </w:t>
      </w:r>
      <w:r w:rsidRPr="00506837">
        <w:rPr>
          <w:rFonts w:ascii="Times New Roman" w:hAnsi="Times New Roman" w:cs="Times New Roman"/>
          <w:sz w:val="24"/>
          <w:szCs w:val="24"/>
          <w:lang w:val="kk-KZ"/>
        </w:rPr>
        <w:lastRenderedPageBreak/>
        <w:t>есептерді автоматтандыруға және үлкен көлемдегі деректерді өңдеуге жағдай жасауында. MathCad тіліндегі бағдарламалау синтаксисі қарапайым болғандықтан, оны жаңа үйренушілер де тез меңгере алады. Бағдарламалау арқылы циклдер құруға, шартты операторларды пайдалануға және күрделі есептерді бірнеше қадамға бөліп шешуге болады.</w:t>
      </w:r>
    </w:p>
    <w:p w14:paraId="69A3F49C" w14:textId="77777777" w:rsidR="00506837" w:rsidRPr="00506837" w:rsidRDefault="00506837" w:rsidP="00347309">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506837">
        <w:rPr>
          <w:rFonts w:ascii="Times New Roman" w:hAnsi="Times New Roman" w:cs="Times New Roman"/>
          <w:sz w:val="24"/>
          <w:szCs w:val="24"/>
          <w:lang w:val="kk-KZ"/>
        </w:rPr>
        <w:t>Сызықты емес теңдеулерді шешу әдістері де MathCad ортасында кеңінен қолданылады. Мұндай теңдеулер көптеген практикалық есептерде кездеседі, мысалы, денелердің қозғалысы, химиялық реакциялар немесе экономикалық модельдерде. Сызықты емес теңдеулерді шешу көбінесе аналитикалық жолмен мүмкін болмайды, сондықтан сандық әдістер қолданылады. MathCad пайдаланушыға осындай әдістерді жүзеге асыруға мүмкіндік береді және шешімнің дәлдігін бақылауға жағдай жасайды. Бұл процесс кезінде пайдаланушы теңдеудің бастапқы шарттарын енгізіп, шешімнің қадамдық нәтижесін бақылай алады.</w:t>
      </w:r>
    </w:p>
    <w:p w14:paraId="51EBE1E2" w14:textId="77777777" w:rsidR="00506837" w:rsidRPr="00506837" w:rsidRDefault="00506837" w:rsidP="00347309">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506837">
        <w:rPr>
          <w:rFonts w:ascii="Times New Roman" w:hAnsi="Times New Roman" w:cs="Times New Roman"/>
          <w:sz w:val="24"/>
          <w:szCs w:val="24"/>
          <w:lang w:val="kk-KZ"/>
        </w:rPr>
        <w:t>Қорыта айтқанда, MathCad бағдарламасы ғылыми есептеулерді орындау мен талдау үшін таптырмас құрал болып табылады. Оның статистикалық функциялары деректерді жан-жақты талдауға мүмкіндік берсе, функцияларды өңдеу және аппроксимациялау әдістері тәжірибелік нәтижелерді түсінуге көмектеседі. Қарапайым дифференциалдық теңдеулерді енгізілген функциялар арқылы шешу мүмкіндігі күрделі физикалық процестерді модельдеуді жеңілдетеді. MathCad тілінде бағдарламалау пайдаланушыға үлкен еркіндік беріп, кез келген есепті автоматтандыруға жағдай жасайды. Сонымен қатар сызықты емес теңдеулерді шешу әдістерін қолдану нақты өмірдегі көптеген құбылыстарды зерттеуде маңызды рөл атқарады. Осылайша, MathCad ортасы білім беру процесінде де, ғылыми зерттеулерде де, инженерлік есептерде де кеңінен қолданылады.</w:t>
      </w:r>
    </w:p>
    <w:p w14:paraId="61457371" w14:textId="77777777" w:rsidR="00506837" w:rsidRDefault="00506837" w:rsidP="00347309">
      <w:pPr>
        <w:spacing w:after="0" w:line="240" w:lineRule="auto"/>
        <w:ind w:firstLine="567"/>
        <w:jc w:val="both"/>
        <w:rPr>
          <w:rFonts w:ascii="Times New Roman" w:hAnsi="Times New Roman" w:cs="Times New Roman"/>
          <w:b/>
          <w:sz w:val="24"/>
          <w:szCs w:val="24"/>
          <w:lang w:val="kk-KZ"/>
        </w:rPr>
      </w:pPr>
    </w:p>
    <w:p w14:paraId="406A95CF" w14:textId="77777777" w:rsidR="00506837" w:rsidRDefault="00506837" w:rsidP="00347309">
      <w:pPr>
        <w:spacing w:after="0" w:line="240" w:lineRule="auto"/>
        <w:ind w:firstLine="567"/>
        <w:jc w:val="both"/>
        <w:rPr>
          <w:rFonts w:ascii="Times New Roman" w:hAnsi="Times New Roman" w:cs="Times New Roman"/>
          <w:b/>
          <w:sz w:val="24"/>
          <w:szCs w:val="24"/>
          <w:lang w:val="kk-KZ"/>
        </w:rPr>
      </w:pPr>
    </w:p>
    <w:p w14:paraId="54020548" w14:textId="77777777" w:rsidR="00506837" w:rsidRDefault="00506837" w:rsidP="00506837">
      <w:pPr>
        <w:spacing w:line="240" w:lineRule="auto"/>
        <w:jc w:val="both"/>
        <w:rPr>
          <w:rFonts w:ascii="Times New Roman" w:hAnsi="Times New Roman" w:cs="Times New Roman"/>
          <w:b/>
          <w:sz w:val="24"/>
          <w:szCs w:val="24"/>
          <w:lang w:val="kk-KZ"/>
        </w:rPr>
      </w:pPr>
    </w:p>
    <w:p w14:paraId="1FD51544" w14:textId="77777777" w:rsidR="00506837" w:rsidRDefault="00506837" w:rsidP="00506837">
      <w:pPr>
        <w:spacing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3-дәріс</w:t>
      </w:r>
    </w:p>
    <w:p w14:paraId="4C9D81E2" w14:textId="77777777" w:rsidR="00506837" w:rsidRDefault="00506837" w:rsidP="00506837">
      <w:pPr>
        <w:spacing w:line="240" w:lineRule="auto"/>
        <w:jc w:val="center"/>
        <w:rPr>
          <w:rFonts w:ascii="Times New Roman" w:hAnsi="Times New Roman" w:cs="Times New Roman"/>
          <w:b/>
          <w:sz w:val="24"/>
          <w:szCs w:val="24"/>
          <w:lang w:val="ru-RU"/>
        </w:rPr>
      </w:pPr>
      <w:r w:rsidRPr="00506837">
        <w:rPr>
          <w:rFonts w:ascii="Times New Roman" w:hAnsi="Times New Roman" w:cs="Times New Roman"/>
          <w:b/>
          <w:sz w:val="24"/>
          <w:szCs w:val="24"/>
          <w:lang w:val="kk-KZ"/>
        </w:rPr>
        <w:t xml:space="preserve">Сызықты теңдеулер жүйесін шешу әдістері. Интерполяция және оның түрлері. Интегралды сандық шешу.  Кейбір физикалық есептерді шешу кезінде кездесетін анықталған интегралдарды есептеу. Физикалық есептерді шешу үшін қарапайым дифференциалдық теңдеулерді сандық әдістер арқылы шешу. Математикалық физиканың теңдеулерін сипаттайтын  физикалық есептерді сандық әдістер көмегімен шешу. </w:t>
      </w:r>
      <w:proofErr w:type="spellStart"/>
      <w:r w:rsidRPr="00506837">
        <w:rPr>
          <w:rFonts w:ascii="Times New Roman" w:hAnsi="Times New Roman" w:cs="Times New Roman"/>
          <w:b/>
          <w:sz w:val="24"/>
          <w:szCs w:val="24"/>
          <w:lang w:val="ru-RU"/>
        </w:rPr>
        <w:t>Дербес</w:t>
      </w:r>
      <w:proofErr w:type="spellEnd"/>
      <w:r w:rsidRPr="00506837">
        <w:rPr>
          <w:rFonts w:ascii="Times New Roman" w:hAnsi="Times New Roman" w:cs="Times New Roman"/>
          <w:b/>
          <w:sz w:val="24"/>
          <w:szCs w:val="24"/>
          <w:lang w:val="ru-RU"/>
        </w:rPr>
        <w:t xml:space="preserve"> </w:t>
      </w:r>
      <w:proofErr w:type="spellStart"/>
      <w:r w:rsidRPr="00506837">
        <w:rPr>
          <w:rFonts w:ascii="Times New Roman" w:hAnsi="Times New Roman" w:cs="Times New Roman"/>
          <w:b/>
          <w:sz w:val="24"/>
          <w:szCs w:val="24"/>
          <w:lang w:val="ru-RU"/>
        </w:rPr>
        <w:t>туындылы</w:t>
      </w:r>
      <w:proofErr w:type="spellEnd"/>
      <w:r w:rsidRPr="00506837">
        <w:rPr>
          <w:rFonts w:ascii="Times New Roman" w:hAnsi="Times New Roman" w:cs="Times New Roman"/>
          <w:b/>
          <w:sz w:val="24"/>
          <w:szCs w:val="24"/>
          <w:lang w:val="ru-RU"/>
        </w:rPr>
        <w:t xml:space="preserve"> </w:t>
      </w:r>
      <w:proofErr w:type="spellStart"/>
      <w:r w:rsidRPr="00506837">
        <w:rPr>
          <w:rFonts w:ascii="Times New Roman" w:hAnsi="Times New Roman" w:cs="Times New Roman"/>
          <w:b/>
          <w:sz w:val="24"/>
          <w:szCs w:val="24"/>
          <w:lang w:val="ru-RU"/>
        </w:rPr>
        <w:t>теңдеулерді</w:t>
      </w:r>
      <w:proofErr w:type="spellEnd"/>
      <w:r w:rsidRPr="00506837">
        <w:rPr>
          <w:rFonts w:ascii="Times New Roman" w:hAnsi="Times New Roman" w:cs="Times New Roman"/>
          <w:b/>
          <w:sz w:val="24"/>
          <w:szCs w:val="24"/>
          <w:lang w:val="ru-RU"/>
        </w:rPr>
        <w:t xml:space="preserve"> </w:t>
      </w:r>
      <w:proofErr w:type="spellStart"/>
      <w:r w:rsidRPr="00506837">
        <w:rPr>
          <w:rFonts w:ascii="Times New Roman" w:hAnsi="Times New Roman" w:cs="Times New Roman"/>
          <w:b/>
          <w:sz w:val="24"/>
          <w:szCs w:val="24"/>
          <w:lang w:val="ru-RU"/>
        </w:rPr>
        <w:t>шешу</w:t>
      </w:r>
      <w:proofErr w:type="spellEnd"/>
      <w:r w:rsidRPr="00506837">
        <w:rPr>
          <w:rFonts w:ascii="Times New Roman" w:hAnsi="Times New Roman" w:cs="Times New Roman"/>
          <w:b/>
          <w:sz w:val="24"/>
          <w:szCs w:val="24"/>
          <w:lang w:val="ru-RU"/>
        </w:rPr>
        <w:t xml:space="preserve"> </w:t>
      </w:r>
      <w:proofErr w:type="spellStart"/>
      <w:r w:rsidRPr="00506837">
        <w:rPr>
          <w:rFonts w:ascii="Times New Roman" w:hAnsi="Times New Roman" w:cs="Times New Roman"/>
          <w:b/>
          <w:sz w:val="24"/>
          <w:szCs w:val="24"/>
          <w:lang w:val="ru-RU"/>
        </w:rPr>
        <w:t>әдістері</w:t>
      </w:r>
      <w:proofErr w:type="spellEnd"/>
      <w:r w:rsidRPr="00506837">
        <w:rPr>
          <w:rFonts w:ascii="Times New Roman" w:hAnsi="Times New Roman" w:cs="Times New Roman"/>
          <w:b/>
          <w:sz w:val="24"/>
          <w:szCs w:val="24"/>
          <w:lang w:val="ru-RU"/>
        </w:rPr>
        <w:t>.</w:t>
      </w:r>
    </w:p>
    <w:p w14:paraId="518C8D13" w14:textId="77777777" w:rsidR="00506837" w:rsidRPr="00506837" w:rsidRDefault="0078643B" w:rsidP="00347309">
      <w:pPr>
        <w:spacing w:after="0" w:line="240" w:lineRule="auto"/>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Сызықты</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теңдеулер</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жүйесін</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шешу</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әдістері</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интерполяцияның</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түрлері</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интегралды</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сандық</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шешу</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тәсілдері</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сондай-ақ</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физикалық</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есептерді</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шешуде</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қолданылатын</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анықталған</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интегралдарды</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есептеу</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жолдары</w:t>
      </w:r>
      <w:proofErr w:type="spellEnd"/>
      <w:r w:rsidR="00506837" w:rsidRPr="00506837">
        <w:rPr>
          <w:rFonts w:ascii="Times New Roman" w:hAnsi="Times New Roman" w:cs="Times New Roman"/>
          <w:sz w:val="24"/>
          <w:szCs w:val="24"/>
          <w:lang w:val="ru-RU"/>
        </w:rPr>
        <w:t xml:space="preserve"> мен </w:t>
      </w:r>
      <w:proofErr w:type="spellStart"/>
      <w:r w:rsidR="00506837" w:rsidRPr="00506837">
        <w:rPr>
          <w:rFonts w:ascii="Times New Roman" w:hAnsi="Times New Roman" w:cs="Times New Roman"/>
          <w:sz w:val="24"/>
          <w:szCs w:val="24"/>
          <w:lang w:val="ru-RU"/>
        </w:rPr>
        <w:t>дифференциалдық</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теңдеулерді</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сандық</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әдістер</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арқылы</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талдау</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қазіргі</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замандағы</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қолданбалы</w:t>
      </w:r>
      <w:proofErr w:type="spellEnd"/>
      <w:r w:rsidR="00506837" w:rsidRPr="00506837">
        <w:rPr>
          <w:rFonts w:ascii="Times New Roman" w:hAnsi="Times New Roman" w:cs="Times New Roman"/>
          <w:sz w:val="24"/>
          <w:szCs w:val="24"/>
          <w:lang w:val="ru-RU"/>
        </w:rPr>
        <w:t xml:space="preserve"> математика мен </w:t>
      </w:r>
      <w:proofErr w:type="spellStart"/>
      <w:r w:rsidR="00506837" w:rsidRPr="00506837">
        <w:rPr>
          <w:rFonts w:ascii="Times New Roman" w:hAnsi="Times New Roman" w:cs="Times New Roman"/>
          <w:sz w:val="24"/>
          <w:szCs w:val="24"/>
          <w:lang w:val="ru-RU"/>
        </w:rPr>
        <w:t>есептеу</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техникасының</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негізгі</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бағыттарының</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бірі</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болып</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табылады</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себебі</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кез</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келген</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инженерлік</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немесе</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физикалық</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есептің</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түпкілікті</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шешімі</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дәл</w:t>
      </w:r>
      <w:proofErr w:type="spellEnd"/>
      <w:r w:rsidR="00506837" w:rsidRPr="00506837">
        <w:rPr>
          <w:rFonts w:ascii="Times New Roman" w:hAnsi="Times New Roman" w:cs="Times New Roman"/>
          <w:sz w:val="24"/>
          <w:szCs w:val="24"/>
          <w:lang w:val="ru-RU"/>
        </w:rPr>
        <w:t xml:space="preserve"> осы </w:t>
      </w:r>
      <w:proofErr w:type="spellStart"/>
      <w:r w:rsidR="00506837" w:rsidRPr="00506837">
        <w:rPr>
          <w:rFonts w:ascii="Times New Roman" w:hAnsi="Times New Roman" w:cs="Times New Roman"/>
          <w:sz w:val="24"/>
          <w:szCs w:val="24"/>
          <w:lang w:val="ru-RU"/>
        </w:rPr>
        <w:t>әдістердің</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көмегімен</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алынады</w:t>
      </w:r>
      <w:proofErr w:type="spellEnd"/>
      <w:r w:rsidR="00506837" w:rsidRPr="00506837">
        <w:rPr>
          <w:rFonts w:ascii="Times New Roman" w:hAnsi="Times New Roman" w:cs="Times New Roman"/>
          <w:sz w:val="24"/>
          <w:szCs w:val="24"/>
          <w:lang w:val="ru-RU"/>
        </w:rPr>
        <w:t>.</w:t>
      </w:r>
    </w:p>
    <w:p w14:paraId="180CE0CE" w14:textId="77777777" w:rsidR="00506837" w:rsidRPr="00506837" w:rsidRDefault="0078643B" w:rsidP="00347309">
      <w:pPr>
        <w:spacing w:after="0" w:line="240" w:lineRule="auto"/>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Сызықты</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теңдеулер</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жүйесі</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ғылым</w:t>
      </w:r>
      <w:proofErr w:type="spellEnd"/>
      <w:r w:rsidR="00506837" w:rsidRPr="00506837">
        <w:rPr>
          <w:rFonts w:ascii="Times New Roman" w:hAnsi="Times New Roman" w:cs="Times New Roman"/>
          <w:sz w:val="24"/>
          <w:szCs w:val="24"/>
          <w:lang w:val="ru-RU"/>
        </w:rPr>
        <w:t xml:space="preserve"> мен </w:t>
      </w:r>
      <w:proofErr w:type="spellStart"/>
      <w:r w:rsidR="00506837" w:rsidRPr="00506837">
        <w:rPr>
          <w:rFonts w:ascii="Times New Roman" w:hAnsi="Times New Roman" w:cs="Times New Roman"/>
          <w:sz w:val="24"/>
          <w:szCs w:val="24"/>
          <w:lang w:val="ru-RU"/>
        </w:rPr>
        <w:t>техниканың</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әртүрлі</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салаларында</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жиі</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кездеседі</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өйткені</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көптеген</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құбылыстардың</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математикалық</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модельдері</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белгісіз</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шамалардың</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арасындағы</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сызықты</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байланыстар</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арқылы</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сипатталады</w:t>
      </w:r>
      <w:proofErr w:type="spellEnd"/>
      <w:r w:rsidR="00506837" w:rsidRPr="00506837">
        <w:rPr>
          <w:rFonts w:ascii="Times New Roman" w:hAnsi="Times New Roman" w:cs="Times New Roman"/>
          <w:sz w:val="24"/>
          <w:szCs w:val="24"/>
          <w:lang w:val="ru-RU"/>
        </w:rPr>
        <w:t xml:space="preserve">, ал </w:t>
      </w:r>
      <w:proofErr w:type="spellStart"/>
      <w:r w:rsidR="00506837" w:rsidRPr="00506837">
        <w:rPr>
          <w:rFonts w:ascii="Times New Roman" w:hAnsi="Times New Roman" w:cs="Times New Roman"/>
          <w:sz w:val="24"/>
          <w:szCs w:val="24"/>
          <w:lang w:val="ru-RU"/>
        </w:rPr>
        <w:t>оларды</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шешу</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үшін</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аналитикалық</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тәсілдер</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жеткіліксіз</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болған</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жағдайда</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сандық</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әдістер</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қолданылады</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бұл</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әдістер</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компьютерлік</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есептеулерге</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ыңғайлы</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болып</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табылады</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және</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шешімнің</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нақтылығына</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тұрақтылығына</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әрі</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жылдамдығына</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ерекше</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көңіл</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бөледі</w:t>
      </w:r>
      <w:proofErr w:type="spellEnd"/>
      <w:r w:rsidR="00506837" w:rsidRPr="00506837">
        <w:rPr>
          <w:rFonts w:ascii="Times New Roman" w:hAnsi="Times New Roman" w:cs="Times New Roman"/>
          <w:sz w:val="24"/>
          <w:szCs w:val="24"/>
          <w:lang w:val="ru-RU"/>
        </w:rPr>
        <w:t>.</w:t>
      </w:r>
    </w:p>
    <w:p w14:paraId="4118FC94" w14:textId="77777777" w:rsidR="00506837" w:rsidRPr="00506837" w:rsidRDefault="0078643B" w:rsidP="00347309">
      <w:pPr>
        <w:spacing w:after="0" w:line="240" w:lineRule="auto"/>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lastRenderedPageBreak/>
        <w:t xml:space="preserve">   </w:t>
      </w:r>
      <w:r w:rsidR="00506837" w:rsidRPr="00506837">
        <w:rPr>
          <w:rFonts w:ascii="Times New Roman" w:hAnsi="Times New Roman" w:cs="Times New Roman"/>
          <w:sz w:val="24"/>
          <w:szCs w:val="24"/>
          <w:lang w:val="ru-RU"/>
        </w:rPr>
        <w:t xml:space="preserve">Интерполяция </w:t>
      </w:r>
      <w:proofErr w:type="spellStart"/>
      <w:r w:rsidR="00506837" w:rsidRPr="00506837">
        <w:rPr>
          <w:rFonts w:ascii="Times New Roman" w:hAnsi="Times New Roman" w:cs="Times New Roman"/>
          <w:sz w:val="24"/>
          <w:szCs w:val="24"/>
          <w:lang w:val="ru-RU"/>
        </w:rPr>
        <w:t>әдістері</w:t>
      </w:r>
      <w:proofErr w:type="spellEnd"/>
      <w:r w:rsidR="00506837" w:rsidRPr="00506837">
        <w:rPr>
          <w:rFonts w:ascii="Times New Roman" w:hAnsi="Times New Roman" w:cs="Times New Roman"/>
          <w:sz w:val="24"/>
          <w:szCs w:val="24"/>
          <w:lang w:val="ru-RU"/>
        </w:rPr>
        <w:t xml:space="preserve"> де </w:t>
      </w:r>
      <w:proofErr w:type="spellStart"/>
      <w:r w:rsidR="00506837" w:rsidRPr="00506837">
        <w:rPr>
          <w:rFonts w:ascii="Times New Roman" w:hAnsi="Times New Roman" w:cs="Times New Roman"/>
          <w:sz w:val="24"/>
          <w:szCs w:val="24"/>
          <w:lang w:val="ru-RU"/>
        </w:rPr>
        <w:t>математикада</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маңызды</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орын</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алады</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өйткені</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көптеген</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жағдайда</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біз</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нақты</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берілген</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нүктелердегі</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шамалардың</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мәндерін</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ғана</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білеміз</w:t>
      </w:r>
      <w:proofErr w:type="spellEnd"/>
      <w:r w:rsidR="00506837" w:rsidRPr="00506837">
        <w:rPr>
          <w:rFonts w:ascii="Times New Roman" w:hAnsi="Times New Roman" w:cs="Times New Roman"/>
          <w:sz w:val="24"/>
          <w:szCs w:val="24"/>
          <w:lang w:val="ru-RU"/>
        </w:rPr>
        <w:t xml:space="preserve">, ал </w:t>
      </w:r>
      <w:proofErr w:type="spellStart"/>
      <w:r w:rsidR="00506837" w:rsidRPr="00506837">
        <w:rPr>
          <w:rFonts w:ascii="Times New Roman" w:hAnsi="Times New Roman" w:cs="Times New Roman"/>
          <w:sz w:val="24"/>
          <w:szCs w:val="24"/>
          <w:lang w:val="ru-RU"/>
        </w:rPr>
        <w:t>олардың</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арасындағы</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функцияның</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қалай</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өзгеретінін</w:t>
      </w:r>
      <w:proofErr w:type="spellEnd"/>
      <w:r w:rsidR="00506837" w:rsidRPr="00506837">
        <w:rPr>
          <w:rFonts w:ascii="Times New Roman" w:hAnsi="Times New Roman" w:cs="Times New Roman"/>
          <w:sz w:val="24"/>
          <w:szCs w:val="24"/>
          <w:lang w:val="ru-RU"/>
        </w:rPr>
        <w:t xml:space="preserve"> табу </w:t>
      </w:r>
      <w:proofErr w:type="spellStart"/>
      <w:r w:rsidR="00506837" w:rsidRPr="00506837">
        <w:rPr>
          <w:rFonts w:ascii="Times New Roman" w:hAnsi="Times New Roman" w:cs="Times New Roman"/>
          <w:sz w:val="24"/>
          <w:szCs w:val="24"/>
          <w:lang w:val="ru-RU"/>
        </w:rPr>
        <w:t>үшін</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жуықтау</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тәсілдерін</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қолдану</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қажет</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болады</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сол</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себепті</w:t>
      </w:r>
      <w:proofErr w:type="spellEnd"/>
      <w:r w:rsidR="00506837" w:rsidRPr="00506837">
        <w:rPr>
          <w:rFonts w:ascii="Times New Roman" w:hAnsi="Times New Roman" w:cs="Times New Roman"/>
          <w:sz w:val="24"/>
          <w:szCs w:val="24"/>
          <w:lang w:val="ru-RU"/>
        </w:rPr>
        <w:t xml:space="preserve"> интерполяция </w:t>
      </w:r>
      <w:proofErr w:type="spellStart"/>
      <w:r w:rsidR="00506837" w:rsidRPr="00506837">
        <w:rPr>
          <w:rFonts w:ascii="Times New Roman" w:hAnsi="Times New Roman" w:cs="Times New Roman"/>
          <w:sz w:val="24"/>
          <w:szCs w:val="24"/>
          <w:lang w:val="ru-RU"/>
        </w:rPr>
        <w:t>функцияның</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мәнін</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белгілі</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нүктелер</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арасындағы</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аралықтарда</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табуға</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мүмкіндік</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береді</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және</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ол</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полиномдық</w:t>
      </w:r>
      <w:proofErr w:type="spellEnd"/>
      <w:r w:rsidR="00506837" w:rsidRPr="00506837">
        <w:rPr>
          <w:rFonts w:ascii="Times New Roman" w:hAnsi="Times New Roman" w:cs="Times New Roman"/>
          <w:sz w:val="24"/>
          <w:szCs w:val="24"/>
          <w:lang w:val="ru-RU"/>
        </w:rPr>
        <w:t xml:space="preserve"> интерполяция, </w:t>
      </w:r>
      <w:proofErr w:type="spellStart"/>
      <w:r w:rsidR="00506837" w:rsidRPr="00506837">
        <w:rPr>
          <w:rFonts w:ascii="Times New Roman" w:hAnsi="Times New Roman" w:cs="Times New Roman"/>
          <w:sz w:val="24"/>
          <w:szCs w:val="24"/>
          <w:lang w:val="ru-RU"/>
        </w:rPr>
        <w:t>сплайндық</w:t>
      </w:r>
      <w:proofErr w:type="spellEnd"/>
      <w:r w:rsidR="00506837" w:rsidRPr="00506837">
        <w:rPr>
          <w:rFonts w:ascii="Times New Roman" w:hAnsi="Times New Roman" w:cs="Times New Roman"/>
          <w:sz w:val="24"/>
          <w:szCs w:val="24"/>
          <w:lang w:val="ru-RU"/>
        </w:rPr>
        <w:t xml:space="preserve"> интерполяция </w:t>
      </w:r>
      <w:proofErr w:type="spellStart"/>
      <w:r w:rsidR="00506837" w:rsidRPr="00506837">
        <w:rPr>
          <w:rFonts w:ascii="Times New Roman" w:hAnsi="Times New Roman" w:cs="Times New Roman"/>
          <w:sz w:val="24"/>
          <w:szCs w:val="24"/>
          <w:lang w:val="ru-RU"/>
        </w:rPr>
        <w:t>секілді</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түрлерге</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бөлінеді</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бұл</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тәсілдер</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сандық</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талдау</w:t>
      </w:r>
      <w:proofErr w:type="spellEnd"/>
      <w:r w:rsidR="00506837" w:rsidRPr="00506837">
        <w:rPr>
          <w:rFonts w:ascii="Times New Roman" w:hAnsi="Times New Roman" w:cs="Times New Roman"/>
          <w:sz w:val="24"/>
          <w:szCs w:val="24"/>
          <w:lang w:val="ru-RU"/>
        </w:rPr>
        <w:t xml:space="preserve"> мен </w:t>
      </w:r>
      <w:proofErr w:type="spellStart"/>
      <w:r w:rsidR="00506837" w:rsidRPr="00506837">
        <w:rPr>
          <w:rFonts w:ascii="Times New Roman" w:hAnsi="Times New Roman" w:cs="Times New Roman"/>
          <w:sz w:val="24"/>
          <w:szCs w:val="24"/>
          <w:lang w:val="ru-RU"/>
        </w:rPr>
        <w:t>физикалық</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модельдеуде</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нақты</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нәтижелер</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алуға</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көмектеседі</w:t>
      </w:r>
      <w:proofErr w:type="spellEnd"/>
      <w:r w:rsidR="00506837" w:rsidRPr="00506837">
        <w:rPr>
          <w:rFonts w:ascii="Times New Roman" w:hAnsi="Times New Roman" w:cs="Times New Roman"/>
          <w:sz w:val="24"/>
          <w:szCs w:val="24"/>
          <w:lang w:val="ru-RU"/>
        </w:rPr>
        <w:t>.</w:t>
      </w:r>
    </w:p>
    <w:p w14:paraId="769E8704" w14:textId="77777777" w:rsidR="00506837" w:rsidRPr="00506837" w:rsidRDefault="0078643B" w:rsidP="00347309">
      <w:pPr>
        <w:spacing w:after="0" w:line="240" w:lineRule="auto"/>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Интегралды</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сандық</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шешу</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әдістері</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күрделі</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интегралдарды</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аналитикалық</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жолмен</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есептеу</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мүмкін</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болмаған</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жағдайда</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қолданылады</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өйткені</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көптеген</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физикалық</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есептердің</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шешімі</w:t>
      </w:r>
      <w:proofErr w:type="spellEnd"/>
      <w:r w:rsidR="00506837" w:rsidRPr="00506837">
        <w:rPr>
          <w:rFonts w:ascii="Times New Roman" w:hAnsi="Times New Roman" w:cs="Times New Roman"/>
          <w:sz w:val="24"/>
          <w:szCs w:val="24"/>
          <w:lang w:val="ru-RU"/>
        </w:rPr>
        <w:t xml:space="preserve"> интеграл </w:t>
      </w:r>
      <w:proofErr w:type="spellStart"/>
      <w:r w:rsidR="00506837" w:rsidRPr="00506837">
        <w:rPr>
          <w:rFonts w:ascii="Times New Roman" w:hAnsi="Times New Roman" w:cs="Times New Roman"/>
          <w:sz w:val="24"/>
          <w:szCs w:val="24"/>
          <w:lang w:val="ru-RU"/>
        </w:rPr>
        <w:t>түрінде</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жазылады</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және</w:t>
      </w:r>
      <w:proofErr w:type="spellEnd"/>
      <w:r w:rsidR="00506837" w:rsidRPr="00506837">
        <w:rPr>
          <w:rFonts w:ascii="Times New Roman" w:hAnsi="Times New Roman" w:cs="Times New Roman"/>
          <w:sz w:val="24"/>
          <w:szCs w:val="24"/>
          <w:lang w:val="ru-RU"/>
        </w:rPr>
        <w:t xml:space="preserve"> оны </w:t>
      </w:r>
      <w:proofErr w:type="spellStart"/>
      <w:r w:rsidR="00506837" w:rsidRPr="00506837">
        <w:rPr>
          <w:rFonts w:ascii="Times New Roman" w:hAnsi="Times New Roman" w:cs="Times New Roman"/>
          <w:sz w:val="24"/>
          <w:szCs w:val="24"/>
          <w:lang w:val="ru-RU"/>
        </w:rPr>
        <w:t>дәстүрлі</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әдістермен</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шығару</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қиынға</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соғады</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сондықтан</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интегралды</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жуықтап</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шешу</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тәсілдері</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енгізіліп</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олар</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есептеулерді</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жеңілдетіп</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қана</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қоймай</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сандық</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модельдердің</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нақтылығын</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арттыруға</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мүмкіндік</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береді</w:t>
      </w:r>
      <w:proofErr w:type="spellEnd"/>
      <w:r w:rsidR="00506837" w:rsidRPr="00506837">
        <w:rPr>
          <w:rFonts w:ascii="Times New Roman" w:hAnsi="Times New Roman" w:cs="Times New Roman"/>
          <w:sz w:val="24"/>
          <w:szCs w:val="24"/>
          <w:lang w:val="ru-RU"/>
        </w:rPr>
        <w:t>.</w:t>
      </w:r>
    </w:p>
    <w:p w14:paraId="3AAE88B5" w14:textId="77777777" w:rsidR="00506837" w:rsidRPr="00506837" w:rsidRDefault="0078643B" w:rsidP="00347309">
      <w:pPr>
        <w:spacing w:after="0" w:line="240" w:lineRule="auto"/>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Кейбір</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физикалық</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есептерді</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шешу</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кезінде</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кездесетін</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анықталған</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интегралдар</w:t>
      </w:r>
      <w:proofErr w:type="spellEnd"/>
      <w:r w:rsidR="00506837" w:rsidRPr="00506837">
        <w:rPr>
          <w:rFonts w:ascii="Times New Roman" w:hAnsi="Times New Roman" w:cs="Times New Roman"/>
          <w:sz w:val="24"/>
          <w:szCs w:val="24"/>
          <w:lang w:val="ru-RU"/>
        </w:rPr>
        <w:t xml:space="preserve"> да осы </w:t>
      </w:r>
      <w:proofErr w:type="spellStart"/>
      <w:r w:rsidR="00506837" w:rsidRPr="00506837">
        <w:rPr>
          <w:rFonts w:ascii="Times New Roman" w:hAnsi="Times New Roman" w:cs="Times New Roman"/>
          <w:sz w:val="24"/>
          <w:szCs w:val="24"/>
          <w:lang w:val="ru-RU"/>
        </w:rPr>
        <w:t>сандық</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тәсілдердің</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көмегімен</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талданады</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мысалы</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дененің</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қозғалысы</w:t>
      </w:r>
      <w:proofErr w:type="spellEnd"/>
      <w:r w:rsidR="00506837" w:rsidRPr="00506837">
        <w:rPr>
          <w:rFonts w:ascii="Times New Roman" w:hAnsi="Times New Roman" w:cs="Times New Roman"/>
          <w:sz w:val="24"/>
          <w:szCs w:val="24"/>
          <w:lang w:val="ru-RU"/>
        </w:rPr>
        <w:t xml:space="preserve">, энергия </w:t>
      </w:r>
      <w:proofErr w:type="spellStart"/>
      <w:r w:rsidR="00506837" w:rsidRPr="00506837">
        <w:rPr>
          <w:rFonts w:ascii="Times New Roman" w:hAnsi="Times New Roman" w:cs="Times New Roman"/>
          <w:sz w:val="24"/>
          <w:szCs w:val="24"/>
          <w:lang w:val="ru-RU"/>
        </w:rPr>
        <w:t>шығыны</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немесе</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өріс</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қарқындылығын</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сипаттайтын</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шамалар</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интегралдар</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арқылы</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өрнектеледі</w:t>
      </w:r>
      <w:proofErr w:type="spellEnd"/>
      <w:r w:rsidR="00506837" w:rsidRPr="00506837">
        <w:rPr>
          <w:rFonts w:ascii="Times New Roman" w:hAnsi="Times New Roman" w:cs="Times New Roman"/>
          <w:sz w:val="24"/>
          <w:szCs w:val="24"/>
          <w:lang w:val="ru-RU"/>
        </w:rPr>
        <w:t xml:space="preserve">, ал </w:t>
      </w:r>
      <w:proofErr w:type="spellStart"/>
      <w:r w:rsidR="00506837" w:rsidRPr="00506837">
        <w:rPr>
          <w:rFonts w:ascii="Times New Roman" w:hAnsi="Times New Roman" w:cs="Times New Roman"/>
          <w:sz w:val="24"/>
          <w:szCs w:val="24"/>
          <w:lang w:val="ru-RU"/>
        </w:rPr>
        <w:t>олардың</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мәнін</w:t>
      </w:r>
      <w:proofErr w:type="spellEnd"/>
      <w:r w:rsidR="00506837" w:rsidRPr="00506837">
        <w:rPr>
          <w:rFonts w:ascii="Times New Roman" w:hAnsi="Times New Roman" w:cs="Times New Roman"/>
          <w:sz w:val="24"/>
          <w:szCs w:val="24"/>
          <w:lang w:val="ru-RU"/>
        </w:rPr>
        <w:t xml:space="preserve"> табу </w:t>
      </w:r>
      <w:proofErr w:type="spellStart"/>
      <w:r w:rsidR="00506837" w:rsidRPr="00506837">
        <w:rPr>
          <w:rFonts w:ascii="Times New Roman" w:hAnsi="Times New Roman" w:cs="Times New Roman"/>
          <w:sz w:val="24"/>
          <w:szCs w:val="24"/>
          <w:lang w:val="ru-RU"/>
        </w:rPr>
        <w:t>тәжірибелік</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мәліметтермен</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салыстырып</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тексеру</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үшін</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қолданылады</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сол</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арқылы</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модельдің</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дұрыстығы</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анықталады</w:t>
      </w:r>
      <w:proofErr w:type="spellEnd"/>
      <w:r w:rsidR="00506837" w:rsidRPr="00506837">
        <w:rPr>
          <w:rFonts w:ascii="Times New Roman" w:hAnsi="Times New Roman" w:cs="Times New Roman"/>
          <w:sz w:val="24"/>
          <w:szCs w:val="24"/>
          <w:lang w:val="ru-RU"/>
        </w:rPr>
        <w:t>.</w:t>
      </w:r>
    </w:p>
    <w:p w14:paraId="54BF6317" w14:textId="77777777" w:rsidR="00506837" w:rsidRPr="00506837" w:rsidRDefault="0078643B" w:rsidP="00347309">
      <w:pPr>
        <w:spacing w:after="0" w:line="240" w:lineRule="auto"/>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Қарапайым</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дифференциалдық</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теңдеулерді</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сандық</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әдістер</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арқылы</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шешу</w:t>
      </w:r>
      <w:proofErr w:type="spellEnd"/>
      <w:r w:rsidR="00506837" w:rsidRPr="00506837">
        <w:rPr>
          <w:rFonts w:ascii="Times New Roman" w:hAnsi="Times New Roman" w:cs="Times New Roman"/>
          <w:sz w:val="24"/>
          <w:szCs w:val="24"/>
          <w:lang w:val="ru-RU"/>
        </w:rPr>
        <w:t xml:space="preserve"> де </w:t>
      </w:r>
      <w:proofErr w:type="spellStart"/>
      <w:r w:rsidR="00506837" w:rsidRPr="00506837">
        <w:rPr>
          <w:rFonts w:ascii="Times New Roman" w:hAnsi="Times New Roman" w:cs="Times New Roman"/>
          <w:sz w:val="24"/>
          <w:szCs w:val="24"/>
          <w:lang w:val="ru-RU"/>
        </w:rPr>
        <w:t>үлкен</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маңызға</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ие</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себебі</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көптеген</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физикалық</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құбылыстар</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уақыт</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бойынша</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немесе</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кеңістікте</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өзгеріп</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отыратын</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шамалардың</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дифференциалдық</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теңдеулерімен</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сипатталады</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оларды</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дәстүрлі</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аналитикалық</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әдістермен</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шешу</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мүмкін</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болмаған</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жағдайда</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сандық</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алгоритмдер</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қолданылады</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бұл</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алгоритмдер</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шешімнің</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жуық</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мәндерін</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беріп</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нақты</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физикалық</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процестерді</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модельдеуге</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мүмкіндік</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жасайды</w:t>
      </w:r>
      <w:proofErr w:type="spellEnd"/>
      <w:r w:rsidR="00506837" w:rsidRPr="00506837">
        <w:rPr>
          <w:rFonts w:ascii="Times New Roman" w:hAnsi="Times New Roman" w:cs="Times New Roman"/>
          <w:sz w:val="24"/>
          <w:szCs w:val="24"/>
          <w:lang w:val="ru-RU"/>
        </w:rPr>
        <w:t>.</w:t>
      </w:r>
    </w:p>
    <w:p w14:paraId="110DAB09" w14:textId="77777777" w:rsidR="00506837" w:rsidRPr="00506837" w:rsidRDefault="0078643B" w:rsidP="00347309">
      <w:pPr>
        <w:spacing w:after="0" w:line="240" w:lineRule="auto"/>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Математикалық</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физиканың</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теңдеулері</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мысалы</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толқындық</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жылуөткізгіштік</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немесе</w:t>
      </w:r>
      <w:proofErr w:type="spellEnd"/>
      <w:r w:rsidR="00506837" w:rsidRPr="00506837">
        <w:rPr>
          <w:rFonts w:ascii="Times New Roman" w:hAnsi="Times New Roman" w:cs="Times New Roman"/>
          <w:sz w:val="24"/>
          <w:szCs w:val="24"/>
          <w:lang w:val="ru-RU"/>
        </w:rPr>
        <w:t xml:space="preserve"> Лаплас </w:t>
      </w:r>
      <w:proofErr w:type="spellStart"/>
      <w:r w:rsidR="00506837" w:rsidRPr="00506837">
        <w:rPr>
          <w:rFonts w:ascii="Times New Roman" w:hAnsi="Times New Roman" w:cs="Times New Roman"/>
          <w:sz w:val="24"/>
          <w:szCs w:val="24"/>
          <w:lang w:val="ru-RU"/>
        </w:rPr>
        <w:t>теңдеулері</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секілді</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күрделі</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теңдеулер</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нақты</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физикалық</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процестерді</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сипаттайды</w:t>
      </w:r>
      <w:proofErr w:type="spellEnd"/>
      <w:r w:rsidR="00506837" w:rsidRPr="00506837">
        <w:rPr>
          <w:rFonts w:ascii="Times New Roman" w:hAnsi="Times New Roman" w:cs="Times New Roman"/>
          <w:sz w:val="24"/>
          <w:szCs w:val="24"/>
          <w:lang w:val="ru-RU"/>
        </w:rPr>
        <w:t xml:space="preserve">, ал </w:t>
      </w:r>
      <w:proofErr w:type="spellStart"/>
      <w:r w:rsidR="00506837" w:rsidRPr="00506837">
        <w:rPr>
          <w:rFonts w:ascii="Times New Roman" w:hAnsi="Times New Roman" w:cs="Times New Roman"/>
          <w:sz w:val="24"/>
          <w:szCs w:val="24"/>
          <w:lang w:val="ru-RU"/>
        </w:rPr>
        <w:t>оларды</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шешу</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үшін</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аналитикалық</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әдістер</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шектеулі</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болғандықтан</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сандық</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тәсілдер</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пайдаланылады</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мұнда</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есептің</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шекаралық</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және</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бастапқы</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шарттары</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ескеріледі</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және</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шешімнің</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сандық</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моделі</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алынғаннан</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кейін</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ол</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тәжірибелік</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деректермен</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салыстырылып</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физикалық</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процестерді</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болжауға</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және</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талдауға</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мүмкіндік</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береді</w:t>
      </w:r>
      <w:proofErr w:type="spellEnd"/>
      <w:r w:rsidR="00506837" w:rsidRPr="00506837">
        <w:rPr>
          <w:rFonts w:ascii="Times New Roman" w:hAnsi="Times New Roman" w:cs="Times New Roman"/>
          <w:sz w:val="24"/>
          <w:szCs w:val="24"/>
          <w:lang w:val="ru-RU"/>
        </w:rPr>
        <w:t>.</w:t>
      </w:r>
    </w:p>
    <w:p w14:paraId="546727A0" w14:textId="77777777" w:rsidR="00506837" w:rsidRPr="00506837" w:rsidRDefault="0078643B" w:rsidP="00347309">
      <w:pPr>
        <w:spacing w:after="0" w:line="240" w:lineRule="auto"/>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Дербес</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туындылы</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теңдеулерді</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шешу</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әдістері</w:t>
      </w:r>
      <w:proofErr w:type="spellEnd"/>
      <w:r w:rsidR="00506837" w:rsidRPr="00506837">
        <w:rPr>
          <w:rFonts w:ascii="Times New Roman" w:hAnsi="Times New Roman" w:cs="Times New Roman"/>
          <w:sz w:val="24"/>
          <w:szCs w:val="24"/>
          <w:lang w:val="ru-RU"/>
        </w:rPr>
        <w:t xml:space="preserve"> де </w:t>
      </w:r>
      <w:proofErr w:type="spellStart"/>
      <w:r w:rsidR="00506837" w:rsidRPr="00506837">
        <w:rPr>
          <w:rFonts w:ascii="Times New Roman" w:hAnsi="Times New Roman" w:cs="Times New Roman"/>
          <w:sz w:val="24"/>
          <w:szCs w:val="24"/>
          <w:lang w:val="ru-RU"/>
        </w:rPr>
        <w:t>кеңінен</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қолданылады</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себебі</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олар</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көпөлшемді</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физикалық</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процестерді</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сипаттайды</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мысалы</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кеңістікте</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және</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уақытта</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бір</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мезгілде</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өзгеретін</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шамалар</w:t>
      </w:r>
      <w:proofErr w:type="spellEnd"/>
      <w:r w:rsidR="00506837" w:rsidRPr="00506837">
        <w:rPr>
          <w:rFonts w:ascii="Times New Roman" w:hAnsi="Times New Roman" w:cs="Times New Roman"/>
          <w:sz w:val="24"/>
          <w:szCs w:val="24"/>
          <w:lang w:val="ru-RU"/>
        </w:rPr>
        <w:t xml:space="preserve"> осы </w:t>
      </w:r>
      <w:proofErr w:type="spellStart"/>
      <w:r w:rsidR="00506837" w:rsidRPr="00506837">
        <w:rPr>
          <w:rFonts w:ascii="Times New Roman" w:hAnsi="Times New Roman" w:cs="Times New Roman"/>
          <w:sz w:val="24"/>
          <w:szCs w:val="24"/>
          <w:lang w:val="ru-RU"/>
        </w:rPr>
        <w:t>теңдеулер</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арқылы</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өрнектеледі</w:t>
      </w:r>
      <w:proofErr w:type="spellEnd"/>
      <w:r w:rsidR="00506837" w:rsidRPr="00506837">
        <w:rPr>
          <w:rFonts w:ascii="Times New Roman" w:hAnsi="Times New Roman" w:cs="Times New Roman"/>
          <w:sz w:val="24"/>
          <w:szCs w:val="24"/>
          <w:lang w:val="ru-RU"/>
        </w:rPr>
        <w:t xml:space="preserve">, ал </w:t>
      </w:r>
      <w:proofErr w:type="spellStart"/>
      <w:r w:rsidR="00506837" w:rsidRPr="00506837">
        <w:rPr>
          <w:rFonts w:ascii="Times New Roman" w:hAnsi="Times New Roman" w:cs="Times New Roman"/>
          <w:sz w:val="24"/>
          <w:szCs w:val="24"/>
          <w:lang w:val="ru-RU"/>
        </w:rPr>
        <w:t>оларды</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шешу</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үшін</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сандық</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әдістердің</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тұрақтылығы</w:t>
      </w:r>
      <w:proofErr w:type="spellEnd"/>
      <w:r w:rsidR="00506837" w:rsidRPr="00506837">
        <w:rPr>
          <w:rFonts w:ascii="Times New Roman" w:hAnsi="Times New Roman" w:cs="Times New Roman"/>
          <w:sz w:val="24"/>
          <w:szCs w:val="24"/>
          <w:lang w:val="ru-RU"/>
        </w:rPr>
        <w:t xml:space="preserve"> мен </w:t>
      </w:r>
      <w:proofErr w:type="spellStart"/>
      <w:r w:rsidR="00506837" w:rsidRPr="00506837">
        <w:rPr>
          <w:rFonts w:ascii="Times New Roman" w:hAnsi="Times New Roman" w:cs="Times New Roman"/>
          <w:sz w:val="24"/>
          <w:szCs w:val="24"/>
          <w:lang w:val="ru-RU"/>
        </w:rPr>
        <w:t>дәлдігіне</w:t>
      </w:r>
      <w:proofErr w:type="spellEnd"/>
      <w:r w:rsidR="00506837" w:rsidRPr="00506837">
        <w:rPr>
          <w:rFonts w:ascii="Times New Roman" w:hAnsi="Times New Roman" w:cs="Times New Roman"/>
          <w:sz w:val="24"/>
          <w:szCs w:val="24"/>
          <w:lang w:val="ru-RU"/>
        </w:rPr>
        <w:t xml:space="preserve"> назар </w:t>
      </w:r>
      <w:proofErr w:type="spellStart"/>
      <w:r w:rsidR="00506837" w:rsidRPr="00506837">
        <w:rPr>
          <w:rFonts w:ascii="Times New Roman" w:hAnsi="Times New Roman" w:cs="Times New Roman"/>
          <w:sz w:val="24"/>
          <w:szCs w:val="24"/>
          <w:lang w:val="ru-RU"/>
        </w:rPr>
        <w:t>аударылады</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себебі</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есептеу</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нәтижелерінің</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физикалық</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тұрғыда</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дұрыс</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болуына</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тікелей</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әсер</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етеді</w:t>
      </w:r>
      <w:proofErr w:type="spellEnd"/>
      <w:r w:rsidR="00506837" w:rsidRPr="00506837">
        <w:rPr>
          <w:rFonts w:ascii="Times New Roman" w:hAnsi="Times New Roman" w:cs="Times New Roman"/>
          <w:sz w:val="24"/>
          <w:szCs w:val="24"/>
          <w:lang w:val="ru-RU"/>
        </w:rPr>
        <w:t>.</w:t>
      </w:r>
    </w:p>
    <w:p w14:paraId="1467F72D" w14:textId="77777777" w:rsidR="00506837" w:rsidRDefault="0078643B" w:rsidP="00347309">
      <w:pPr>
        <w:spacing w:after="0" w:line="240" w:lineRule="auto"/>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506837" w:rsidRPr="00506837">
        <w:rPr>
          <w:rFonts w:ascii="Times New Roman" w:hAnsi="Times New Roman" w:cs="Times New Roman"/>
          <w:sz w:val="24"/>
          <w:szCs w:val="24"/>
          <w:lang w:val="ru-RU"/>
        </w:rPr>
        <w:t xml:space="preserve">Осы </w:t>
      </w:r>
      <w:proofErr w:type="spellStart"/>
      <w:r w:rsidR="00506837" w:rsidRPr="00506837">
        <w:rPr>
          <w:rFonts w:ascii="Times New Roman" w:hAnsi="Times New Roman" w:cs="Times New Roman"/>
          <w:sz w:val="24"/>
          <w:szCs w:val="24"/>
          <w:lang w:val="ru-RU"/>
        </w:rPr>
        <w:t>айтылған</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әдістердің</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барлығы</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заманауи</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есептеу</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математикасының</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негізін</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құрайды</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және</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оларсыз</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қазіргі</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физикалық</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ғылымды</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елестету</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мүмкін</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емес</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өйткені</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дәл</w:t>
      </w:r>
      <w:proofErr w:type="spellEnd"/>
      <w:r w:rsidR="00506837" w:rsidRPr="00506837">
        <w:rPr>
          <w:rFonts w:ascii="Times New Roman" w:hAnsi="Times New Roman" w:cs="Times New Roman"/>
          <w:sz w:val="24"/>
          <w:szCs w:val="24"/>
          <w:lang w:val="ru-RU"/>
        </w:rPr>
        <w:t xml:space="preserve"> осы </w:t>
      </w:r>
      <w:proofErr w:type="spellStart"/>
      <w:r w:rsidR="00506837" w:rsidRPr="00506837">
        <w:rPr>
          <w:rFonts w:ascii="Times New Roman" w:hAnsi="Times New Roman" w:cs="Times New Roman"/>
          <w:sz w:val="24"/>
          <w:szCs w:val="24"/>
          <w:lang w:val="ru-RU"/>
        </w:rPr>
        <w:t>тәсілдер</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арқылы</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кез</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келген</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күрделі</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құбылысты</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модельдеп</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тәжірибелік</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нәтижелермен</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сәйкестендіріп</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жаңа</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ғылыми</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болжамдар</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жасауға</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болады</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сондықтан</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бұл</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әдістерді</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үйрену</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болашақ</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физиктер</w:t>
      </w:r>
      <w:proofErr w:type="spellEnd"/>
      <w:r w:rsidR="00506837" w:rsidRPr="00506837">
        <w:rPr>
          <w:rFonts w:ascii="Times New Roman" w:hAnsi="Times New Roman" w:cs="Times New Roman"/>
          <w:sz w:val="24"/>
          <w:szCs w:val="24"/>
          <w:lang w:val="ru-RU"/>
        </w:rPr>
        <w:t xml:space="preserve"> мен </w:t>
      </w:r>
      <w:proofErr w:type="spellStart"/>
      <w:r w:rsidR="00506837" w:rsidRPr="00506837">
        <w:rPr>
          <w:rFonts w:ascii="Times New Roman" w:hAnsi="Times New Roman" w:cs="Times New Roman"/>
          <w:sz w:val="24"/>
          <w:szCs w:val="24"/>
          <w:lang w:val="ru-RU"/>
        </w:rPr>
        <w:t>инженерлер</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үшін</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ғана</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емес</w:t>
      </w:r>
      <w:proofErr w:type="spellEnd"/>
      <w:r w:rsidR="00506837" w:rsidRPr="00506837">
        <w:rPr>
          <w:rFonts w:ascii="Times New Roman" w:hAnsi="Times New Roman" w:cs="Times New Roman"/>
          <w:sz w:val="24"/>
          <w:szCs w:val="24"/>
          <w:lang w:val="ru-RU"/>
        </w:rPr>
        <w:t xml:space="preserve">, </w:t>
      </w:r>
      <w:proofErr w:type="spellStart"/>
      <w:r w:rsidR="00506837" w:rsidRPr="00506837">
        <w:rPr>
          <w:rFonts w:ascii="Times New Roman" w:hAnsi="Times New Roman" w:cs="Times New Roman"/>
          <w:sz w:val="24"/>
          <w:szCs w:val="24"/>
          <w:lang w:val="ru-RU"/>
        </w:rPr>
        <w:t>барлық</w:t>
      </w:r>
      <w:proofErr w:type="spellEnd"/>
      <w:r w:rsidR="00506837" w:rsidRPr="00506837">
        <w:rPr>
          <w:rFonts w:ascii="Times New Roman" w:hAnsi="Times New Roman" w:cs="Times New Roman"/>
          <w:sz w:val="24"/>
          <w:szCs w:val="24"/>
          <w:lang w:val="ru-RU"/>
        </w:rPr>
        <w:t xml:space="preserve"> ғылыми </w:t>
      </w:r>
      <w:proofErr w:type="spellStart"/>
      <w:r w:rsidR="00506837" w:rsidRPr="00506837">
        <w:rPr>
          <w:rFonts w:ascii="Times New Roman" w:hAnsi="Times New Roman" w:cs="Times New Roman"/>
          <w:sz w:val="24"/>
          <w:szCs w:val="24"/>
          <w:lang w:val="ru-RU"/>
        </w:rPr>
        <w:t>салаларда</w:t>
      </w:r>
      <w:proofErr w:type="spellEnd"/>
      <w:r w:rsidR="00506837" w:rsidRPr="00506837">
        <w:rPr>
          <w:rFonts w:ascii="Times New Roman" w:hAnsi="Times New Roman" w:cs="Times New Roman"/>
          <w:sz w:val="24"/>
          <w:szCs w:val="24"/>
          <w:lang w:val="ru-RU"/>
        </w:rPr>
        <w:t xml:space="preserve"> </w:t>
      </w:r>
    </w:p>
    <w:p w14:paraId="738228D9" w14:textId="77777777" w:rsidR="0078643B" w:rsidRDefault="0078643B" w:rsidP="00347309">
      <w:pPr>
        <w:spacing w:after="0" w:line="240" w:lineRule="auto"/>
        <w:ind w:firstLine="567"/>
        <w:jc w:val="both"/>
        <w:rPr>
          <w:rFonts w:ascii="Times New Roman" w:hAnsi="Times New Roman" w:cs="Times New Roman"/>
          <w:sz w:val="24"/>
          <w:szCs w:val="24"/>
          <w:lang w:val="ru-RU"/>
        </w:rPr>
      </w:pPr>
    </w:p>
    <w:p w14:paraId="6366132D" w14:textId="77777777" w:rsidR="0078643B" w:rsidRDefault="0078643B" w:rsidP="00506837">
      <w:pPr>
        <w:spacing w:line="240" w:lineRule="auto"/>
        <w:jc w:val="both"/>
        <w:rPr>
          <w:rFonts w:ascii="Times New Roman" w:hAnsi="Times New Roman" w:cs="Times New Roman"/>
          <w:sz w:val="24"/>
          <w:szCs w:val="24"/>
          <w:lang w:val="ru-RU"/>
        </w:rPr>
      </w:pPr>
    </w:p>
    <w:p w14:paraId="5DFA9969" w14:textId="77777777" w:rsidR="0078643B" w:rsidRDefault="0078643B" w:rsidP="00506837">
      <w:pPr>
        <w:spacing w:line="240" w:lineRule="auto"/>
        <w:jc w:val="both"/>
        <w:rPr>
          <w:rFonts w:ascii="Times New Roman" w:hAnsi="Times New Roman" w:cs="Times New Roman"/>
          <w:sz w:val="24"/>
          <w:szCs w:val="24"/>
          <w:lang w:val="ru-RU"/>
        </w:rPr>
      </w:pPr>
    </w:p>
    <w:p w14:paraId="71DC38D8" w14:textId="77777777" w:rsidR="0078643B" w:rsidRDefault="0078643B" w:rsidP="00506837">
      <w:pPr>
        <w:spacing w:line="240" w:lineRule="auto"/>
        <w:jc w:val="both"/>
        <w:rPr>
          <w:rFonts w:ascii="Times New Roman" w:hAnsi="Times New Roman" w:cs="Times New Roman"/>
          <w:sz w:val="24"/>
          <w:szCs w:val="24"/>
          <w:lang w:val="ru-RU"/>
        </w:rPr>
      </w:pPr>
    </w:p>
    <w:p w14:paraId="287D9F4C" w14:textId="77777777" w:rsidR="0078643B" w:rsidRDefault="0078643B" w:rsidP="00506837">
      <w:pPr>
        <w:spacing w:line="240" w:lineRule="auto"/>
        <w:jc w:val="both"/>
        <w:rPr>
          <w:rFonts w:ascii="Times New Roman" w:hAnsi="Times New Roman" w:cs="Times New Roman"/>
          <w:sz w:val="24"/>
          <w:szCs w:val="24"/>
          <w:lang w:val="ru-RU"/>
        </w:rPr>
      </w:pPr>
    </w:p>
    <w:p w14:paraId="34F4B6E7" w14:textId="77777777" w:rsidR="0078643B" w:rsidRDefault="0078643B" w:rsidP="00506837">
      <w:pPr>
        <w:spacing w:line="240" w:lineRule="auto"/>
        <w:jc w:val="both"/>
        <w:rPr>
          <w:rFonts w:ascii="Times New Roman" w:hAnsi="Times New Roman" w:cs="Times New Roman"/>
          <w:sz w:val="24"/>
          <w:szCs w:val="24"/>
          <w:lang w:val="ru-RU"/>
        </w:rPr>
      </w:pPr>
    </w:p>
    <w:p w14:paraId="2B1983C7" w14:textId="77777777" w:rsidR="0078643B" w:rsidRPr="0078643B" w:rsidRDefault="0078643B" w:rsidP="0078643B">
      <w:pPr>
        <w:spacing w:line="240" w:lineRule="auto"/>
        <w:jc w:val="center"/>
        <w:rPr>
          <w:rFonts w:ascii="Times New Roman" w:hAnsi="Times New Roman" w:cs="Times New Roman"/>
          <w:b/>
          <w:sz w:val="24"/>
          <w:szCs w:val="24"/>
          <w:lang w:val="ru-RU"/>
        </w:rPr>
      </w:pPr>
      <w:r>
        <w:rPr>
          <w:rFonts w:ascii="Times New Roman" w:hAnsi="Times New Roman" w:cs="Times New Roman"/>
          <w:b/>
          <w:sz w:val="24"/>
          <w:szCs w:val="24"/>
          <w:lang w:val="ru-RU"/>
        </w:rPr>
        <w:t>4</w:t>
      </w:r>
      <w:r w:rsidRPr="0078643B">
        <w:rPr>
          <w:rFonts w:ascii="Times New Roman" w:hAnsi="Times New Roman" w:cs="Times New Roman"/>
          <w:b/>
          <w:sz w:val="24"/>
          <w:szCs w:val="24"/>
          <w:lang w:val="ru-RU"/>
        </w:rPr>
        <w:t>-дәріс</w:t>
      </w:r>
    </w:p>
    <w:p w14:paraId="0CE12431" w14:textId="77777777" w:rsidR="0078643B" w:rsidRDefault="0078643B" w:rsidP="0078643B">
      <w:pPr>
        <w:spacing w:line="240" w:lineRule="auto"/>
        <w:jc w:val="center"/>
        <w:rPr>
          <w:rFonts w:ascii="Times New Roman" w:hAnsi="Times New Roman" w:cs="Times New Roman"/>
          <w:b/>
          <w:sz w:val="24"/>
          <w:szCs w:val="24"/>
          <w:lang w:val="kk-KZ"/>
        </w:rPr>
      </w:pPr>
      <w:r w:rsidRPr="0078643B">
        <w:rPr>
          <w:rFonts w:ascii="Times New Roman" w:hAnsi="Times New Roman" w:cs="Times New Roman"/>
          <w:b/>
          <w:sz w:val="24"/>
          <w:szCs w:val="24"/>
          <w:lang w:val="kk-KZ"/>
        </w:rPr>
        <w:t>Delphi бағдарламалау жүйесi. Delphi жұмыс ортасы. Есептерді алгоритмдеу негіздері. Delphi- де қолданбалы программалар жасау негіздері. Процедура және функцияларға алгоритмдер жазу және блок-схемасын жасау. Құрылымдық типтер. Массивтер және олармен жұмыс істеу алгоритмдері.</w:t>
      </w:r>
    </w:p>
    <w:p w14:paraId="34361670" w14:textId="77777777" w:rsidR="0078643B" w:rsidRPr="0078643B" w:rsidRDefault="0078643B" w:rsidP="00347309">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78643B">
        <w:rPr>
          <w:rFonts w:ascii="Times New Roman" w:hAnsi="Times New Roman" w:cs="Times New Roman"/>
          <w:sz w:val="24"/>
          <w:szCs w:val="24"/>
          <w:lang w:val="kk-KZ"/>
        </w:rPr>
        <w:t>Delphi бағдарламалау жүйесі қазіргі заманғы бағдарламалау тілдері мен орталар арасынан өз орнын тапқан қуатты құрал болып табылады, ол объектіге бағытталған бағдарламалау принциптеріне негізделген және қолданушыға терезелік интерфейсті оңай құруға, мәліметтер қорымен жұмыс істеуге, әртүрлі есептеу алгоритмдерін жүзеге асыруға мүмкіндік береді, сондықтан ол оқытуда, ғылыми зерттеулерде, өндірістік қолданбалы программаларды жасауда кеңінен пайдаланылады.</w:t>
      </w:r>
    </w:p>
    <w:p w14:paraId="1A0787BA" w14:textId="77777777" w:rsidR="0078643B" w:rsidRPr="0078643B" w:rsidRDefault="0078643B" w:rsidP="00347309">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78643B">
        <w:rPr>
          <w:rFonts w:ascii="Times New Roman" w:hAnsi="Times New Roman" w:cs="Times New Roman"/>
          <w:sz w:val="24"/>
          <w:szCs w:val="24"/>
          <w:lang w:val="kk-KZ"/>
        </w:rPr>
        <w:t>Delphi жұмыс ортасы бағдарламалаушыға ыңғайлы әрі көрнекі құралдарды ұсынады, мұнда негізгі терезе, форма конструкторы, код редакторы және компоненттер палитрасы бар, олар арқылы кез келген қолданбалы бағдарламаның интерфейсін жылдам жобалап, функционалды бөлігін код арқылы жүзеге асыруға болады, осылайша жұмыс барысында бір мезгілде визуалды жобалау мен алгоритмдік ойлау үйлесім тауып, бағдарламалаушының өнімділігін арттырады.</w:t>
      </w:r>
    </w:p>
    <w:p w14:paraId="2DEEB786" w14:textId="77777777" w:rsidR="0078643B" w:rsidRPr="0078643B" w:rsidRDefault="0078643B" w:rsidP="00347309">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78643B">
        <w:rPr>
          <w:rFonts w:ascii="Times New Roman" w:hAnsi="Times New Roman" w:cs="Times New Roman"/>
          <w:sz w:val="24"/>
          <w:szCs w:val="24"/>
          <w:lang w:val="kk-KZ"/>
        </w:rPr>
        <w:t>Есептерді алгоритмдеу негіздері кез келген бағдарламалаудың басты бөлімі болып саналады, себебі бағдарламалаушы ең алдымен берілген есептің мазмұнын талдап, оның шешу жолын кезең-кезеңімен сипаттайтын алгоритм құрастырады, осы алгоритмнің дұрыстығы мен тиімділігі кейінгі бағдарламаның сапасын анықтайды, ал Delphi жүйесінде алгоритмді кодтау барысында құрылымдық операторлар, шартты бұтақталу, циклдер, процедуралар және функциялар қолданылады.</w:t>
      </w:r>
    </w:p>
    <w:p w14:paraId="3A035810" w14:textId="77777777" w:rsidR="0078643B" w:rsidRPr="0078643B" w:rsidRDefault="0078643B" w:rsidP="00347309">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78643B">
        <w:rPr>
          <w:rFonts w:ascii="Times New Roman" w:hAnsi="Times New Roman" w:cs="Times New Roman"/>
          <w:sz w:val="24"/>
          <w:szCs w:val="24"/>
          <w:lang w:val="kk-KZ"/>
        </w:rPr>
        <w:t>Delphi-де қолданбалы программалар жасау негіздері графикалық интерфейсті құрудан, оқиғаларға бағдарланған бағдарламалау әдісін пайдаланудан және қолданушының енгізген мәліметтерін өңдеу үшін қажетті алгоритмдерді жазудан тұрады, мұнда әрбір компонентке байланысты оқиға процедурасы жазылады және ол қолданушы белгілі бір әрекет жасағанда орындалады, мысалы батырманы басу, тізімнен мән таңдау немесе мәтін енгізу сияқты әрекеттерді өңдеу үшін тиісті код жазылады.</w:t>
      </w:r>
    </w:p>
    <w:p w14:paraId="2D56231F" w14:textId="77777777" w:rsidR="0078643B" w:rsidRPr="0078643B" w:rsidRDefault="0078643B" w:rsidP="00347309">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78643B">
        <w:rPr>
          <w:rFonts w:ascii="Times New Roman" w:hAnsi="Times New Roman" w:cs="Times New Roman"/>
          <w:sz w:val="24"/>
          <w:szCs w:val="24"/>
          <w:lang w:val="kk-KZ"/>
        </w:rPr>
        <w:t>Процедура және функцияларға алгоритмдер жазу бағдарламалаудың ең негізгі тәсілдерінің бірі болып табылады, өйткені олар бағдарламаның құрылымын реттеп, күрделі есептерді шағын бөліктерге бөлуге мүмкіндік береді, осылайша кодтың қайталануын болдырмай, оны қайта пайдалануға жағдай жасайды, ал блок-схемасын жасау арқылы алгоритмнің логикалық құрылымы көрнекі түрде бейнеленіп, оны түсіну жеңілдейді, сондықтан бағдарламаны жазбас бұрын блок-схеманы құру дұрыс шешім болып саналады.</w:t>
      </w:r>
    </w:p>
    <w:p w14:paraId="5C8E36C6" w14:textId="77777777" w:rsidR="0078643B" w:rsidRPr="0078643B" w:rsidRDefault="0078643B" w:rsidP="00347309">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78643B">
        <w:rPr>
          <w:rFonts w:ascii="Times New Roman" w:hAnsi="Times New Roman" w:cs="Times New Roman"/>
          <w:sz w:val="24"/>
          <w:szCs w:val="24"/>
          <w:lang w:val="kk-KZ"/>
        </w:rPr>
        <w:t>Құрылымдық типтер бағдарламаның логикалық тұтастығын қамтамасыз етеді, себебі олар әртүрлі деректерді бір бүтін ретінде қарастыруға мүмкіндік береді, мысалы жазбалар арқылы бір объектіге қатысты бірнеше деректерді сақтауға болады, бұл бағдарламалаушыға деректерді топтап өңдеуге және оларды ыңғайлы пайдалануға мүмкіндік береді, ал мұндай құрылымдарсыз күрделі есептерді шешу қиынға соғар еді.</w:t>
      </w:r>
    </w:p>
    <w:p w14:paraId="56D833F4" w14:textId="77777777" w:rsidR="0078643B" w:rsidRPr="0078643B" w:rsidRDefault="0078643B" w:rsidP="00347309">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78643B">
        <w:rPr>
          <w:rFonts w:ascii="Times New Roman" w:hAnsi="Times New Roman" w:cs="Times New Roman"/>
          <w:sz w:val="24"/>
          <w:szCs w:val="24"/>
          <w:lang w:val="kk-KZ"/>
        </w:rPr>
        <w:t xml:space="preserve">Массивтер және олармен жұмыс істеу алгоритмдері де бағдарламалаудың маңызды бөлігі болып табылады, өйткені көптеген есептерде біртектес деректер жиынтығын өңдеу қажет болады, ал массив осы деректерді белгілі бір ретпен сақтауға және индекстер арқылы оларға жедел қол жеткізуге мүмкіндік береді, сондықтан массивтерді пайдалану есептеулерді жылдамдатуға, жадыны тиімді пайдалануға және </w:t>
      </w:r>
      <w:r w:rsidRPr="0078643B">
        <w:rPr>
          <w:rFonts w:ascii="Times New Roman" w:hAnsi="Times New Roman" w:cs="Times New Roman"/>
          <w:sz w:val="24"/>
          <w:szCs w:val="24"/>
          <w:lang w:val="kk-KZ"/>
        </w:rPr>
        <w:lastRenderedPageBreak/>
        <w:t>алгоритмдердің құрылымын жеңілдетуге жағдай жасайды, ал олармен жұмыс істеу кезінде жиі қолданылатын алгоритмдерге іздеу, сұрыптау және элементтерді өзгерту жатады.</w:t>
      </w:r>
    </w:p>
    <w:p w14:paraId="3F4DF24E" w14:textId="77777777" w:rsidR="0078643B" w:rsidRPr="0078643B" w:rsidRDefault="0078643B" w:rsidP="00347309">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78643B">
        <w:rPr>
          <w:rFonts w:ascii="Times New Roman" w:hAnsi="Times New Roman" w:cs="Times New Roman"/>
          <w:sz w:val="24"/>
          <w:szCs w:val="24"/>
          <w:lang w:val="kk-KZ"/>
        </w:rPr>
        <w:t>Delphi бағдарламалау жүйесінде массивтерді қолдану тек есептеулермен ғана шектелмей, сонымен қатар графикалық элементтерді басқару, мәліметтер қорынан алынған деректерді өңдеу және әртүрлі қолданбалы міндеттерді шешу үшін де қолданылады, мұнда массивтерді тиімді пайдалану бағдарламаның жұмыс жылдамдығына және ресурстарды үнемдеуге тікелей әсер етеді, сондықтан оларды дұрыс ұйымдастыру бағдарламалаушыдан ерекше назарды талап етеді.</w:t>
      </w:r>
    </w:p>
    <w:p w14:paraId="2C556BEF" w14:textId="77777777" w:rsidR="0078643B" w:rsidRDefault="0078643B" w:rsidP="00347309">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78643B">
        <w:rPr>
          <w:rFonts w:ascii="Times New Roman" w:hAnsi="Times New Roman" w:cs="Times New Roman"/>
          <w:sz w:val="24"/>
          <w:szCs w:val="24"/>
          <w:lang w:val="kk-KZ"/>
        </w:rPr>
        <w:t>Осылайша, Delphi бағдарламалау жүйесі мен оның жұмыс ортасы бағдарламалаушыға әртүрлі деңгейдегі қолданбалы программаларды құруға мүмкіндік беретін қолайлы құрал болып табылады, ал есептерді алгоритмдеу, процедуралар мен функцияларды дұрыс пайдалану, блок-схемаларды жасау, құрылымдық типтерді енгізу және массивтермен жұмыс істеу бағдарламаның логикалық дұрыстығын, тиімділігін және сенімділігін қамтамасыз етеді, бұл білімдер кез келген бағдарламалаушы үшін негізгі дағдылардың бірі болып табылады, себебі дәл осы тәсілдер арқылы күрделі есептерді шешу жеңілдейді және практикалық тұрғыда қолдануға дайын өнімдер жасалады.</w:t>
      </w:r>
    </w:p>
    <w:p w14:paraId="641A823E" w14:textId="77777777" w:rsidR="0078643B" w:rsidRDefault="0078643B" w:rsidP="00347309">
      <w:pPr>
        <w:spacing w:after="0" w:line="240" w:lineRule="auto"/>
        <w:ind w:firstLine="567"/>
        <w:jc w:val="both"/>
        <w:rPr>
          <w:rFonts w:ascii="Times New Roman" w:hAnsi="Times New Roman" w:cs="Times New Roman"/>
          <w:sz w:val="24"/>
          <w:szCs w:val="24"/>
          <w:lang w:val="kk-KZ"/>
        </w:rPr>
      </w:pPr>
    </w:p>
    <w:p w14:paraId="68E8322C" w14:textId="77777777" w:rsidR="0078643B" w:rsidRPr="0078643B" w:rsidRDefault="0078643B" w:rsidP="0078643B">
      <w:pPr>
        <w:rPr>
          <w:rFonts w:ascii="Times New Roman" w:hAnsi="Times New Roman" w:cs="Times New Roman"/>
          <w:sz w:val="24"/>
          <w:szCs w:val="24"/>
          <w:lang w:val="kk-KZ"/>
        </w:rPr>
      </w:pPr>
    </w:p>
    <w:p w14:paraId="0BA405F7" w14:textId="77777777" w:rsidR="0078643B" w:rsidRPr="0078643B" w:rsidRDefault="0078643B" w:rsidP="0078643B">
      <w:pPr>
        <w:jc w:val="center"/>
        <w:rPr>
          <w:rFonts w:ascii="Times New Roman" w:hAnsi="Times New Roman" w:cs="Times New Roman"/>
          <w:b/>
          <w:sz w:val="24"/>
          <w:szCs w:val="24"/>
          <w:lang w:val="kk-KZ"/>
        </w:rPr>
      </w:pPr>
      <w:r w:rsidRPr="0078643B">
        <w:rPr>
          <w:rFonts w:ascii="Times New Roman" w:hAnsi="Times New Roman" w:cs="Times New Roman"/>
          <w:b/>
          <w:sz w:val="24"/>
          <w:szCs w:val="24"/>
          <w:lang w:val="kk-KZ"/>
        </w:rPr>
        <w:t>5-дәріс</w:t>
      </w:r>
    </w:p>
    <w:p w14:paraId="2E8589DB" w14:textId="77777777" w:rsidR="0078643B" w:rsidRPr="0078643B" w:rsidRDefault="0078643B" w:rsidP="0078643B">
      <w:pPr>
        <w:jc w:val="center"/>
        <w:rPr>
          <w:rFonts w:ascii="Times New Roman" w:hAnsi="Times New Roman" w:cs="Times New Roman"/>
          <w:b/>
          <w:sz w:val="24"/>
          <w:szCs w:val="24"/>
          <w:lang w:val="kk-KZ"/>
        </w:rPr>
      </w:pPr>
      <w:r w:rsidRPr="0078643B">
        <w:rPr>
          <w:rFonts w:ascii="Times New Roman" w:hAnsi="Times New Roman" w:cs="Times New Roman"/>
          <w:b/>
          <w:sz w:val="24"/>
          <w:szCs w:val="24"/>
          <w:lang w:val="kk-KZ"/>
        </w:rPr>
        <w:t>Delphi- де қарапайым дифференциалдық теңдеулерді енгізілген функциялар арқылы шешу. Delphi- де программалау. Сызықты емес теңдеулерді шешу әдістері. Интегралдық және дифференциалдық теңдеулерді шешуге арналған әдістерді қолданып, арнайы физикалық есептерді қарастыру</w:t>
      </w:r>
    </w:p>
    <w:p w14:paraId="54066814" w14:textId="77777777" w:rsidR="0078643B" w:rsidRPr="0078643B" w:rsidRDefault="0078643B" w:rsidP="00347309">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78643B">
        <w:rPr>
          <w:rFonts w:ascii="Times New Roman" w:hAnsi="Times New Roman" w:cs="Times New Roman"/>
          <w:sz w:val="24"/>
          <w:szCs w:val="24"/>
          <w:lang w:val="kk-KZ"/>
        </w:rPr>
        <w:t>Delphi бағдарламалау жүйесі тек қолданбалы бағдарламалар құрумен шектелмей, сонымен қатар ғылыми және инженерлік есептерді шешуге арналған кең мүмкіндіктерге ие, солардың ішінде дифференциалдық теңдеулерді сандық әдістер арқылы шешу ерекше орын алады, өйткені бұл теңдеулер табиғаттағы, техникадағы және физикадағы көптеген құбылыстарды сипаттаудың негізгі құралы болып табылады, ал оларды тиімді шешу үшін арнайы енгізілген функциялар мен дайын құралдар қолданылады.</w:t>
      </w:r>
    </w:p>
    <w:p w14:paraId="14D3B916" w14:textId="77777777" w:rsidR="0078643B" w:rsidRPr="0078643B" w:rsidRDefault="0078643B" w:rsidP="00347309">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78643B">
        <w:rPr>
          <w:rFonts w:ascii="Times New Roman" w:hAnsi="Times New Roman" w:cs="Times New Roman"/>
          <w:sz w:val="24"/>
          <w:szCs w:val="24"/>
          <w:lang w:val="kk-KZ"/>
        </w:rPr>
        <w:t>Delphi ортасында қарапайым дифференциалдық теңдеулерді шешу кезінде бағдарламалаушы алдын ала берілген есептің математикалық моделін құрып, оны сандық әдістер арқылы жүзеге асырады, осының нәтижесінде теңдеудің шешімі белгілі бір қадамдар арқылы жуықтап табылып, компьютердің есептеу қуатының арқасында қысқа уақытта алынады, мұндай тәсілдер физикалық процестерді модельдеу мен күрделі жүйелерді зерттеу барысында аса қажет болып табылады, себебі теориялық тұрғыда аналитикалық шешім табу әрдайым мүмкін бола бермейді.</w:t>
      </w:r>
    </w:p>
    <w:p w14:paraId="19703119" w14:textId="77777777" w:rsidR="0078643B" w:rsidRPr="0078643B" w:rsidRDefault="0078643B" w:rsidP="00347309">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78643B">
        <w:rPr>
          <w:rFonts w:ascii="Times New Roman" w:hAnsi="Times New Roman" w:cs="Times New Roman"/>
          <w:sz w:val="24"/>
          <w:szCs w:val="24"/>
          <w:lang w:val="kk-KZ"/>
        </w:rPr>
        <w:t xml:space="preserve">Программалау үдерісінде Delphi пайдаланушыға енгізілген функцияларды ұсынады, оларды қолдану арқылы дифференциалдық теңдеулерді шешу процесін жеңілдетуге және код көлемін қысқартуға болады, осылайша бағдарламалаушының негізгі мақсаты есептің логикалық құрылымын дұрыс ұйымдастыру мен алгоритмнің орындалу реттілігін қадағалау болып қалады, ал нақты математикалық операцияларды </w:t>
      </w:r>
      <w:r w:rsidRPr="0078643B">
        <w:rPr>
          <w:rFonts w:ascii="Times New Roman" w:hAnsi="Times New Roman" w:cs="Times New Roman"/>
          <w:sz w:val="24"/>
          <w:szCs w:val="24"/>
          <w:lang w:val="kk-KZ"/>
        </w:rPr>
        <w:lastRenderedPageBreak/>
        <w:t>жүзеге асыруды жүйенің өз функциялары қамтамасыз етеді, бұл ғылыми есептерді шешуді қолжетімді әрі ыңғайлы етеді.</w:t>
      </w:r>
    </w:p>
    <w:p w14:paraId="00185717" w14:textId="77777777" w:rsidR="0078643B" w:rsidRPr="0078643B" w:rsidRDefault="0078643B" w:rsidP="00347309">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78643B">
        <w:rPr>
          <w:rFonts w:ascii="Times New Roman" w:hAnsi="Times New Roman" w:cs="Times New Roman"/>
          <w:sz w:val="24"/>
          <w:szCs w:val="24"/>
          <w:lang w:val="kk-KZ"/>
        </w:rPr>
        <w:t>Сызықты емес теңдеулерді шешу әдістері де Delphi жүйесінде маңызды орын алады, себебі көптеген физикалық және инженерлік есептерде айнымалылар арасындағы байланыстар сызықтық заңдарға бағынбайды, осындай жағдайларда шешім табу үшін итерациялық әдістер, жуықтау тәсілдері және сандық алгоритмдер қолданылады, ал Delphi ортасы осы әдістерді жүзеге асыруға мүмкіндік беретін қолайлы құрылымдар мен функциялармен қамтамасыз етеді, нәтижесінде бағдарламалаушы күрделі есептерді компьютерлік модель арқылы шешіп, олардың нәтижесін визуалды түрде талдай алады.</w:t>
      </w:r>
    </w:p>
    <w:p w14:paraId="40D1BA03" w14:textId="77777777" w:rsidR="0078643B" w:rsidRDefault="0078643B" w:rsidP="00347309">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78643B">
        <w:rPr>
          <w:rFonts w:ascii="Times New Roman" w:hAnsi="Times New Roman" w:cs="Times New Roman"/>
          <w:sz w:val="24"/>
          <w:szCs w:val="24"/>
          <w:lang w:val="kk-KZ"/>
        </w:rPr>
        <w:t>Интегралдық және дифференциалдық теңдеулерді шешуге арналған әдістерді қолдану барысында бағдарламалаушы есептің математикалық моделін нақты физикалық мазмұнға сәйкестендіріп құруы тиіс, өйткені кез келген теңдеудің артында белгілі бір құбылыстың немесе процесс динамикасының сипаттамасы жатыр, мысалы механикадағы қозғалыс заңдары, электротехникадағы ток пен кернеудің өзгерісі немесе жылу өткізгіштік пен диффузия процестері, осының бәрін Delphi жүйесінде модельдеу арқылы зерттеуге және сандық нәтижелер алуға болады.</w:t>
      </w:r>
    </w:p>
    <w:p w14:paraId="48D9E8D2" w14:textId="77777777" w:rsidR="0078643B" w:rsidRPr="0078643B" w:rsidRDefault="0078643B" w:rsidP="00347309">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78643B">
        <w:rPr>
          <w:rFonts w:ascii="Times New Roman" w:hAnsi="Times New Roman" w:cs="Times New Roman"/>
          <w:sz w:val="24"/>
          <w:szCs w:val="24"/>
          <w:lang w:val="kk-KZ"/>
        </w:rPr>
        <w:t>Арнайы физикалық есептерді қарастыру кезінде Delphi бағдарламалау тілі мен ортасы пайдаланушыға бір мезгілде алгоритмдік шешім қабылдауға, сандық әдістерді енгізуге және нәтижелерді графикалық түрде бейнелеуге жағдай жасайды, мұның барлығы оқу процесінде де, ғылыми зерттеулерде де тиімді құрал болып табылады, себебі студенттер немесе жас зерттеушілер тек математикалық әдісті меңгеріп қана қоймай, сонымен қатар оны нақты бағдарламалық құрал арқылы жүзеге асыруды үйренеді, ал бұл олардың теориялық білімін тәжірибелік дағдылармен ұштастырады.</w:t>
      </w:r>
    </w:p>
    <w:p w14:paraId="6AC59EB2" w14:textId="77777777" w:rsidR="0078643B" w:rsidRPr="0078643B" w:rsidRDefault="0078643B" w:rsidP="00347309">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78643B">
        <w:rPr>
          <w:rFonts w:ascii="Times New Roman" w:hAnsi="Times New Roman" w:cs="Times New Roman"/>
          <w:sz w:val="24"/>
          <w:szCs w:val="24"/>
          <w:lang w:val="kk-KZ"/>
        </w:rPr>
        <w:t>Delphi-де дифференциалдық теңдеулерді шешуге арналған бағдарламалар құру барысында пайдаланушы әртүрлі процедуралар мен функцияларды қолданып, есептің әр кезеңін жеке-жеке сипаттайды, мысалы бастапқы шарттарды енгізу, қадамдық алгоритмді ұйымдастыру, нәтижелерді кесте немесе график түрінде шығару сияқты бөлімдер біртұтас бағдарлама құрамына біріктіріледі, бұл тәсіл есептің шешу процесін жүйелі және түсінікті етеді, ал пайдаланушы өз кезегінде нәтижелерді талдап, қажетті қорытынды жасай алады.</w:t>
      </w:r>
    </w:p>
    <w:p w14:paraId="3A660DC6" w14:textId="77777777" w:rsidR="0078643B" w:rsidRPr="0078643B" w:rsidRDefault="0078643B" w:rsidP="00347309">
      <w:pPr>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78643B">
        <w:rPr>
          <w:rFonts w:ascii="Times New Roman" w:hAnsi="Times New Roman" w:cs="Times New Roman"/>
          <w:sz w:val="24"/>
          <w:szCs w:val="24"/>
          <w:lang w:val="kk-KZ"/>
        </w:rPr>
        <w:t>Осылайша, Delphi бағдарламалау ортасы қарапайым дифференциалдық теңдеулерді енгізілген функциялар арқылы шешуді, сызықты емес теңдеулерге арналған әдістерді қолдануды, интегралдық және дифференциалдық теңдеулерді сандық тұрғыда қарастыруды және арнайы физикалық есептерді жүзеге асыруды қамтамасыз ететін қуатты құрал болып табылады, ол тек бағдарламалау мүмкіндіктерімен ғана емес, сонымен қатар ғылыми зерттеулерде қолдануға жарамдылығымен ерекшеленеді, ал мұндай ортада жұмыс істеу болашақ мамандардың математикалық әдістерді практикада қолдану қабілетін жетілдіреді және оларды күрделі кәсіби міндеттерді шешуге даярлайды.</w:t>
      </w:r>
    </w:p>
    <w:p w14:paraId="782B2930" w14:textId="77777777" w:rsidR="0078643B" w:rsidRDefault="0078643B" w:rsidP="0078643B">
      <w:pPr>
        <w:rPr>
          <w:rFonts w:ascii="Times New Roman" w:hAnsi="Times New Roman" w:cs="Times New Roman"/>
          <w:sz w:val="24"/>
          <w:szCs w:val="24"/>
          <w:lang w:val="kk-KZ"/>
        </w:rPr>
      </w:pPr>
    </w:p>
    <w:p w14:paraId="2AD8027C" w14:textId="77777777" w:rsidR="0078643B" w:rsidRDefault="0078643B" w:rsidP="0078643B">
      <w:pPr>
        <w:rPr>
          <w:rFonts w:ascii="Times New Roman" w:hAnsi="Times New Roman" w:cs="Times New Roman"/>
          <w:sz w:val="24"/>
          <w:szCs w:val="24"/>
          <w:lang w:val="kk-KZ"/>
        </w:rPr>
      </w:pPr>
    </w:p>
    <w:p w14:paraId="348C26E8" w14:textId="77777777" w:rsidR="0078643B" w:rsidRPr="0078643B" w:rsidRDefault="0078643B" w:rsidP="0078643B">
      <w:pPr>
        <w:jc w:val="center"/>
        <w:rPr>
          <w:rFonts w:ascii="Times New Roman" w:hAnsi="Times New Roman" w:cs="Times New Roman"/>
          <w:b/>
          <w:sz w:val="24"/>
          <w:szCs w:val="24"/>
          <w:lang w:val="kk-KZ"/>
        </w:rPr>
      </w:pPr>
      <w:r w:rsidRPr="0078643B">
        <w:rPr>
          <w:rFonts w:ascii="Times New Roman" w:hAnsi="Times New Roman" w:cs="Times New Roman"/>
          <w:b/>
          <w:sz w:val="24"/>
          <w:szCs w:val="24"/>
          <w:lang w:val="ru-RU"/>
        </w:rPr>
        <w:lastRenderedPageBreak/>
        <w:t>6-д</w:t>
      </w:r>
      <w:proofErr w:type="spellStart"/>
      <w:r w:rsidRPr="0078643B">
        <w:rPr>
          <w:rFonts w:ascii="Times New Roman" w:hAnsi="Times New Roman" w:cs="Times New Roman"/>
          <w:b/>
          <w:sz w:val="24"/>
          <w:szCs w:val="24"/>
          <w:lang w:val="kk-KZ"/>
        </w:rPr>
        <w:t>әріс</w:t>
      </w:r>
      <w:proofErr w:type="spellEnd"/>
    </w:p>
    <w:p w14:paraId="7FBD648D" w14:textId="77777777" w:rsidR="0078643B" w:rsidRDefault="0078643B" w:rsidP="0078643B">
      <w:pPr>
        <w:jc w:val="center"/>
        <w:rPr>
          <w:rFonts w:ascii="Times New Roman" w:hAnsi="Times New Roman" w:cs="Times New Roman"/>
          <w:b/>
          <w:sz w:val="24"/>
          <w:szCs w:val="24"/>
          <w:lang w:val="kk-KZ"/>
        </w:rPr>
      </w:pPr>
      <w:r w:rsidRPr="0078643B">
        <w:rPr>
          <w:rFonts w:ascii="Times New Roman" w:hAnsi="Times New Roman" w:cs="Times New Roman"/>
          <w:b/>
          <w:sz w:val="24"/>
          <w:szCs w:val="24"/>
          <w:lang w:val="kk-KZ"/>
        </w:rPr>
        <w:t>Python бағдарламасына кіріспе. VPython бағдарламасының математикалық аппараты. Python-да қарапайым есептеулер мен операцияларды орындау.</w:t>
      </w:r>
    </w:p>
    <w:p w14:paraId="1FC75FFF" w14:textId="77777777" w:rsidR="0078643B" w:rsidRPr="0078643B" w:rsidRDefault="0078643B" w:rsidP="00347309">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78643B">
        <w:rPr>
          <w:rFonts w:ascii="Times New Roman" w:hAnsi="Times New Roman" w:cs="Times New Roman"/>
          <w:sz w:val="24"/>
          <w:szCs w:val="24"/>
          <w:lang w:val="kk-KZ"/>
        </w:rPr>
        <w:t>Python бағдарламасына кіріспе кез келген жаңа үйренуші үшін маңызды қадам болып табылады, себебі бұл тіл қазіргі таңда әлемдегі ең танымал және кең қолданыс тапқан бағдарламалау тілдерінің бірі болып саналады, оның басты ерекшелігі ретінде қарапайымдылығы, икемділігі және әртүрлі салаларда пайдалануға болатын әмбебаптығы аталады, сондықтан Python тек кәсіби бағдарламашылар үшін ғана емес, сондай-ақ ғылыммен айналысатын зерттеушілерге, инженерлерге, физиктерге, математиктерге және тіпті мектеп оқушыларына да қолжетімді құрал ретінде ұсынылады.</w:t>
      </w:r>
    </w:p>
    <w:p w14:paraId="3EBA8D55" w14:textId="77777777" w:rsidR="0078643B" w:rsidRPr="0078643B" w:rsidRDefault="0078643B" w:rsidP="00347309">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78643B">
        <w:rPr>
          <w:rFonts w:ascii="Times New Roman" w:hAnsi="Times New Roman" w:cs="Times New Roman"/>
          <w:sz w:val="24"/>
          <w:szCs w:val="24"/>
          <w:lang w:val="kk-KZ"/>
        </w:rPr>
        <w:t>Python тілінің құрылымы оқуға жеңіл әрі табиғи тілге ұқсас болғандықтан, ол бағдарламалауға енді қадам басқан адамдар үшін де тез үйренуге ыңғайлы, мысалы айнымалыларды сипаттау, шартты операторларды қолдану немесе цикл құру сияқты негізгі әрекеттерді түсіну үшін күрделі ережелерді жаттау қажет емес, бұл тілді басқа дәстүрлі бағдарламалау тілдерімен салыстырғанда әлдеқайда қолайлы етеді және бағдарламалаушыға өзінің негізгі назарын техникалық синтаксиске емес, есептің мәніне аударуға мүмкіндік береді.</w:t>
      </w:r>
    </w:p>
    <w:p w14:paraId="15CCCB9A" w14:textId="77777777" w:rsidR="0078643B" w:rsidRPr="0078643B" w:rsidRDefault="0078643B" w:rsidP="00347309">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78643B">
        <w:rPr>
          <w:rFonts w:ascii="Times New Roman" w:hAnsi="Times New Roman" w:cs="Times New Roman"/>
          <w:sz w:val="24"/>
          <w:szCs w:val="24"/>
          <w:lang w:val="kk-KZ"/>
        </w:rPr>
        <w:t>VPython бағдарламасы Python тіліне негізделген арнайы кеңейтілген орта ретінде ұсынылады және ол математикалық аппаратты қолдана отырып үшөлшемді модельдер құруға мүмкіндік береді, мұндай орта физика, механика, астрономия сияқты салалардағы күрделі процестерді көрнекі бейнелеуге жағдай жасайды, сондықтан VPython студенттер мен оқытушылар үшін оқыту процесінде құнды құралға айналады, өйткені ол теориялық білімді нақты визуалды модельдермен ұштастырады және ғылыми түсініктерді жеңілдетіп жеткізуге көмектеседі.</w:t>
      </w:r>
    </w:p>
    <w:p w14:paraId="6CAB7EA0" w14:textId="77777777" w:rsidR="0078643B" w:rsidRPr="0078643B" w:rsidRDefault="0078643B" w:rsidP="00347309">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78643B">
        <w:rPr>
          <w:rFonts w:ascii="Times New Roman" w:hAnsi="Times New Roman" w:cs="Times New Roman"/>
          <w:sz w:val="24"/>
          <w:szCs w:val="24"/>
          <w:lang w:val="kk-KZ"/>
        </w:rPr>
        <w:t>VPython математикалық аппараты пайдаланушыға векторларды, координаталарды, функцияларды және әртүрлі геометриялық пішіндерді қолдана отырып физикалық жүйелерді модельдеуге мүмкіндік береді, мысалы қозғалыстағы денелердің траекториясын бейнелеу, электр өрісінің таралуын көрсету немесе планеталардың қозғалысын визуализациялау сияқты есептерді шешу кезінде осы құралдың мүмкіндіктері ерекше байқалады, ал бұл өз кезегінде ғылыми құбылыстарды тек формула деңгейінде емес, көзбен көруге болатын бейнелер арқылы түсінуді жеңілдетеді.</w:t>
      </w:r>
    </w:p>
    <w:p w14:paraId="0A25BC5C" w14:textId="77777777" w:rsidR="0078643B" w:rsidRPr="0078643B" w:rsidRDefault="0078643B" w:rsidP="00347309">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78643B">
        <w:rPr>
          <w:rFonts w:ascii="Times New Roman" w:hAnsi="Times New Roman" w:cs="Times New Roman"/>
          <w:sz w:val="24"/>
          <w:szCs w:val="24"/>
          <w:lang w:val="kk-KZ"/>
        </w:rPr>
        <w:t>Python-да қарапайым есептеулер мен операцияларды орындау бағдарламалаудың алғашқы қадамдарының бірі болып табылады, себебі кез келген күрделі жүйенің негізінде қарапайым арифметикалық және логикалық амалдар жатыр, осы тұрғыдан алғанда Python қосу, азайту, көбейту, бөлу сияқты негізгі математикалық операцияларды оңай орындауға мүмкіндік береді, сонымен қатар логикалық салыстырулар мен шарттарды тексеру де жеңіл жүзеге асады, бұл бағдарламалаушыға әртүрлі есептердің шешімін кезең-кезеңімен құрастыруға жағдай жасайды.</w:t>
      </w:r>
    </w:p>
    <w:p w14:paraId="64B7CF31" w14:textId="77777777" w:rsidR="0078643B" w:rsidRPr="0078643B" w:rsidRDefault="0078643B" w:rsidP="00347309">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78643B">
        <w:rPr>
          <w:rFonts w:ascii="Times New Roman" w:hAnsi="Times New Roman" w:cs="Times New Roman"/>
          <w:sz w:val="24"/>
          <w:szCs w:val="24"/>
          <w:lang w:val="kk-KZ"/>
        </w:rPr>
        <w:t>Python тілінде айнымалыларды анықтау да өте қарапайым, себебі айнымалыны пайдалану үшін арнайы түрін көрсету талап етілмейді, ол автоматты түрде берілген мәнге сәйкес анықталады, ал бұл бағдарламалаушыға уақыт үнемдеуге және ойды тек есептің мәніне бағыттауға мүмкіндік береді, осылайша тілдің икемділігі оның ең басты артықшылықтарының бірі ретінде көрінеді.</w:t>
      </w:r>
    </w:p>
    <w:p w14:paraId="7A94665C" w14:textId="77777777" w:rsidR="0078643B" w:rsidRPr="0078643B" w:rsidRDefault="0078643B" w:rsidP="00347309">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78643B">
        <w:rPr>
          <w:rFonts w:ascii="Times New Roman" w:hAnsi="Times New Roman" w:cs="Times New Roman"/>
          <w:sz w:val="24"/>
          <w:szCs w:val="24"/>
          <w:lang w:val="kk-KZ"/>
        </w:rPr>
        <w:t xml:space="preserve">Python-ның тағы бір ерекшелігі ретінде оның кеңейтілген кітапханаларын атап өтуге болады, өйткені осы кітапханалар арқылы пайдаланушы тек қарапайым </w:t>
      </w:r>
      <w:r w:rsidRPr="0078643B">
        <w:rPr>
          <w:rFonts w:ascii="Times New Roman" w:hAnsi="Times New Roman" w:cs="Times New Roman"/>
          <w:sz w:val="24"/>
          <w:szCs w:val="24"/>
          <w:lang w:val="kk-KZ"/>
        </w:rPr>
        <w:lastRenderedPageBreak/>
        <w:t>арифметикалық амалдармен ғана шектелмей, күрделі ғылыми есептерді, мәліметтерді талдау міндеттерін, графикалық бейнелеуді немесе тіпті жасанды интеллект элементтерін де жүзеге асыра алады, бұл Python-ды әмбебап құрал ретінде сипаттайды және оны түрлі саладағы мамандарға қажетті етеді.</w:t>
      </w:r>
    </w:p>
    <w:p w14:paraId="2A27D647" w14:textId="77777777" w:rsidR="0078643B" w:rsidRPr="0078643B" w:rsidRDefault="0078643B" w:rsidP="00347309">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78643B">
        <w:rPr>
          <w:rFonts w:ascii="Times New Roman" w:hAnsi="Times New Roman" w:cs="Times New Roman"/>
          <w:sz w:val="24"/>
          <w:szCs w:val="24"/>
          <w:lang w:val="kk-KZ"/>
        </w:rPr>
        <w:t>VPython бағдарламасының қолданылуы Python тілінің мүмкіндіктерін толықтыра отырып, студенттер мен зерттеушілерге нақты ғылыми тәжірибелерді компьютерлік модель арқылы көрсетуге жол ашады, мысалы сабақ барысында физикалық шамалардың өзгерісін, күштердің өзара әрекетін немесе денелердің қозғалысын бейнелеу оқушылардың материалды қабылдауын жеңілдетіп қана қоймай, олардың пәнге деген қызығушылығын да арттырады, ал бұл білім беру процесінде ерекше маңызға ие.</w:t>
      </w:r>
    </w:p>
    <w:p w14:paraId="55542933" w14:textId="77777777" w:rsidR="0078643B" w:rsidRPr="0078643B" w:rsidRDefault="0078643B" w:rsidP="00347309">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78643B">
        <w:rPr>
          <w:rFonts w:ascii="Times New Roman" w:hAnsi="Times New Roman" w:cs="Times New Roman"/>
          <w:sz w:val="24"/>
          <w:szCs w:val="24"/>
          <w:lang w:val="kk-KZ"/>
        </w:rPr>
        <w:t>Жалпы алғанда, Python бағдарламасына кіріспе, VPython ортасының математикалық аппараты және Python-да қарапайым есептеулер мен операцияларды орындау дағдылары бағдарламалауды меңгерудің алғашқы кезеңінде өте маңызды орын алады, себебі бұл білімдер тек техникалық тұрғыда ғана емес, сонымен қатар ғылыми ойлау мәдениетін дамытуда да үлкен рөл атқарады, ал мұндай дағдылар болашақта кез келген салада қолдануға болатын әмбебап құралға айналып, кәсіби дамуға жол ашады.</w:t>
      </w:r>
    </w:p>
    <w:p w14:paraId="18BD6757" w14:textId="77777777" w:rsidR="0078643B" w:rsidRDefault="0078643B" w:rsidP="00347309">
      <w:pPr>
        <w:spacing w:after="0" w:line="240" w:lineRule="auto"/>
        <w:ind w:firstLine="567"/>
        <w:jc w:val="both"/>
        <w:rPr>
          <w:rFonts w:ascii="Times New Roman" w:hAnsi="Times New Roman" w:cs="Times New Roman"/>
          <w:sz w:val="24"/>
          <w:szCs w:val="24"/>
          <w:lang w:val="kk-KZ"/>
        </w:rPr>
      </w:pPr>
    </w:p>
    <w:p w14:paraId="353237F8" w14:textId="77777777" w:rsidR="0078643B" w:rsidRDefault="0078643B" w:rsidP="00347309">
      <w:pPr>
        <w:spacing w:after="0" w:line="240" w:lineRule="auto"/>
        <w:ind w:firstLine="567"/>
        <w:jc w:val="both"/>
        <w:rPr>
          <w:rFonts w:ascii="Times New Roman" w:hAnsi="Times New Roman" w:cs="Times New Roman"/>
          <w:sz w:val="24"/>
          <w:szCs w:val="24"/>
          <w:lang w:val="kk-KZ"/>
        </w:rPr>
      </w:pPr>
    </w:p>
    <w:p w14:paraId="70EA0C03" w14:textId="77777777" w:rsidR="00364F06" w:rsidRDefault="00364F06" w:rsidP="00364F06">
      <w:pPr>
        <w:jc w:val="both"/>
        <w:rPr>
          <w:rFonts w:ascii="Times New Roman" w:hAnsi="Times New Roman" w:cs="Times New Roman"/>
          <w:sz w:val="24"/>
          <w:szCs w:val="24"/>
          <w:lang w:val="kk-KZ"/>
        </w:rPr>
      </w:pPr>
    </w:p>
    <w:p w14:paraId="5DDBD044" w14:textId="77777777" w:rsidR="00364F06" w:rsidRDefault="00364F06" w:rsidP="00364F06">
      <w:pPr>
        <w:jc w:val="both"/>
        <w:rPr>
          <w:rFonts w:ascii="Times New Roman" w:hAnsi="Times New Roman" w:cs="Times New Roman"/>
          <w:sz w:val="24"/>
          <w:szCs w:val="24"/>
          <w:lang w:val="kk-KZ"/>
        </w:rPr>
      </w:pPr>
    </w:p>
    <w:p w14:paraId="54D1A03C" w14:textId="77777777" w:rsidR="00364F06" w:rsidRPr="00364F06" w:rsidRDefault="00364F06" w:rsidP="00364F06">
      <w:pPr>
        <w:jc w:val="center"/>
        <w:rPr>
          <w:rFonts w:ascii="Times New Roman" w:hAnsi="Times New Roman" w:cs="Times New Roman"/>
          <w:b/>
          <w:sz w:val="24"/>
          <w:szCs w:val="24"/>
          <w:lang w:val="kk-KZ"/>
        </w:rPr>
      </w:pPr>
      <w:r w:rsidRPr="00364F06">
        <w:rPr>
          <w:rFonts w:ascii="Times New Roman" w:hAnsi="Times New Roman" w:cs="Times New Roman"/>
          <w:b/>
          <w:sz w:val="24"/>
          <w:szCs w:val="24"/>
          <w:lang w:val="kk-KZ"/>
        </w:rPr>
        <w:t>7-дәріс</w:t>
      </w:r>
    </w:p>
    <w:p w14:paraId="08FD0E58" w14:textId="77777777" w:rsidR="00364F06" w:rsidRPr="00364F06" w:rsidRDefault="00364F06" w:rsidP="00364F06">
      <w:pPr>
        <w:jc w:val="center"/>
        <w:rPr>
          <w:rFonts w:ascii="Times New Roman" w:hAnsi="Times New Roman" w:cs="Times New Roman"/>
          <w:b/>
          <w:sz w:val="24"/>
          <w:szCs w:val="24"/>
          <w:lang w:val="ru-RU"/>
        </w:rPr>
      </w:pPr>
      <w:r w:rsidRPr="00364F06">
        <w:rPr>
          <w:rFonts w:ascii="Times New Roman" w:hAnsi="Times New Roman" w:cs="Times New Roman"/>
          <w:b/>
          <w:sz w:val="24"/>
          <w:szCs w:val="24"/>
          <w:lang w:val="kk-KZ"/>
        </w:rPr>
        <w:t xml:space="preserve">Comsol Multiphysics ортасына кіріспе. Жаңа модель құрастыруға арналған Model Wizard және Blank Model интерфейстері. Mathematical Particle Tracing модулі. Бөлшектредің қасиеттері мен бөлшектер арасындағы әсерлесу күшін қолданушы режимінде беру. Mathematics және ODE and DAE Interfaces модульдері. Қарапайым дифференциалдық теңдеулер және дифференциалдық алгебралық теңдеулер. </w:t>
      </w:r>
      <w:r w:rsidRPr="00364F06">
        <w:rPr>
          <w:rFonts w:ascii="Times New Roman" w:hAnsi="Times New Roman" w:cs="Times New Roman"/>
          <w:b/>
          <w:sz w:val="24"/>
          <w:szCs w:val="24"/>
          <w:lang w:val="ru-RU"/>
        </w:rPr>
        <w:t>Лоренц</w:t>
      </w:r>
      <w:r w:rsidRPr="00364F06">
        <w:rPr>
          <w:rFonts w:ascii="Times New Roman" w:hAnsi="Times New Roman" w:cs="Times New Roman"/>
          <w:b/>
          <w:sz w:val="24"/>
          <w:szCs w:val="24"/>
        </w:rPr>
        <w:t xml:space="preserve"> </w:t>
      </w:r>
      <w:r w:rsidRPr="00364F06">
        <w:rPr>
          <w:rFonts w:ascii="Times New Roman" w:hAnsi="Times New Roman" w:cs="Times New Roman"/>
          <w:b/>
          <w:sz w:val="24"/>
          <w:szCs w:val="24"/>
          <w:lang w:val="ru-RU"/>
        </w:rPr>
        <w:t>аттракторы</w:t>
      </w:r>
      <w:r w:rsidRPr="00364F06">
        <w:rPr>
          <w:rFonts w:ascii="Times New Roman" w:hAnsi="Times New Roman" w:cs="Times New Roman"/>
          <w:b/>
          <w:sz w:val="24"/>
          <w:szCs w:val="24"/>
        </w:rPr>
        <w:t xml:space="preserve">. Chemical Species Transport </w:t>
      </w:r>
      <w:proofErr w:type="spellStart"/>
      <w:r w:rsidRPr="00364F06">
        <w:rPr>
          <w:rFonts w:ascii="Times New Roman" w:hAnsi="Times New Roman" w:cs="Times New Roman"/>
          <w:b/>
          <w:sz w:val="24"/>
          <w:szCs w:val="24"/>
          <w:lang w:val="ru-RU"/>
        </w:rPr>
        <w:t>және</w:t>
      </w:r>
      <w:proofErr w:type="spellEnd"/>
      <w:r w:rsidRPr="00364F06">
        <w:rPr>
          <w:rFonts w:ascii="Times New Roman" w:hAnsi="Times New Roman" w:cs="Times New Roman"/>
          <w:b/>
          <w:sz w:val="24"/>
          <w:szCs w:val="24"/>
        </w:rPr>
        <w:t xml:space="preserve"> Chemical Species Transport </w:t>
      </w:r>
      <w:proofErr w:type="spellStart"/>
      <w:r w:rsidRPr="00364F06">
        <w:rPr>
          <w:rFonts w:ascii="Times New Roman" w:hAnsi="Times New Roman" w:cs="Times New Roman"/>
          <w:b/>
          <w:sz w:val="24"/>
          <w:szCs w:val="24"/>
          <w:lang w:val="ru-RU"/>
        </w:rPr>
        <w:t>бөлімдері</w:t>
      </w:r>
      <w:proofErr w:type="spellEnd"/>
      <w:r w:rsidRPr="00364F06">
        <w:rPr>
          <w:rFonts w:ascii="Times New Roman" w:hAnsi="Times New Roman" w:cs="Times New Roman"/>
          <w:b/>
          <w:sz w:val="24"/>
          <w:szCs w:val="24"/>
        </w:rPr>
        <w:t xml:space="preserve">. </w:t>
      </w:r>
      <w:proofErr w:type="spellStart"/>
      <w:r w:rsidRPr="00364F06">
        <w:rPr>
          <w:rFonts w:ascii="Times New Roman" w:hAnsi="Times New Roman" w:cs="Times New Roman"/>
          <w:b/>
          <w:sz w:val="24"/>
          <w:szCs w:val="24"/>
          <w:lang w:val="ru-RU"/>
        </w:rPr>
        <w:t>Химиялық</w:t>
      </w:r>
      <w:proofErr w:type="spellEnd"/>
      <w:r w:rsidRPr="00364F06">
        <w:rPr>
          <w:rFonts w:ascii="Times New Roman" w:hAnsi="Times New Roman" w:cs="Times New Roman"/>
          <w:b/>
          <w:sz w:val="24"/>
          <w:szCs w:val="24"/>
          <w:lang w:val="ru-RU"/>
        </w:rPr>
        <w:t xml:space="preserve"> </w:t>
      </w:r>
      <w:proofErr w:type="spellStart"/>
      <w:r w:rsidRPr="00364F06">
        <w:rPr>
          <w:rFonts w:ascii="Times New Roman" w:hAnsi="Times New Roman" w:cs="Times New Roman"/>
          <w:b/>
          <w:sz w:val="24"/>
          <w:szCs w:val="24"/>
          <w:lang w:val="ru-RU"/>
        </w:rPr>
        <w:t>реакцияларды</w:t>
      </w:r>
      <w:proofErr w:type="spellEnd"/>
      <w:r w:rsidRPr="00364F06">
        <w:rPr>
          <w:rFonts w:ascii="Times New Roman" w:hAnsi="Times New Roman" w:cs="Times New Roman"/>
          <w:b/>
          <w:sz w:val="24"/>
          <w:szCs w:val="24"/>
          <w:lang w:val="ru-RU"/>
        </w:rPr>
        <w:t xml:space="preserve"> </w:t>
      </w:r>
      <w:proofErr w:type="spellStart"/>
      <w:r w:rsidRPr="00364F06">
        <w:rPr>
          <w:rFonts w:ascii="Times New Roman" w:hAnsi="Times New Roman" w:cs="Times New Roman"/>
          <w:b/>
          <w:sz w:val="24"/>
          <w:szCs w:val="24"/>
          <w:lang w:val="ru-RU"/>
        </w:rPr>
        <w:t>Comsol</w:t>
      </w:r>
      <w:proofErr w:type="spellEnd"/>
      <w:r w:rsidRPr="00364F06">
        <w:rPr>
          <w:rFonts w:ascii="Times New Roman" w:hAnsi="Times New Roman" w:cs="Times New Roman"/>
          <w:b/>
          <w:sz w:val="24"/>
          <w:szCs w:val="24"/>
          <w:lang w:val="ru-RU"/>
        </w:rPr>
        <w:t xml:space="preserve"> </w:t>
      </w:r>
      <w:proofErr w:type="spellStart"/>
      <w:r w:rsidRPr="00364F06">
        <w:rPr>
          <w:rFonts w:ascii="Times New Roman" w:hAnsi="Times New Roman" w:cs="Times New Roman"/>
          <w:b/>
          <w:sz w:val="24"/>
          <w:szCs w:val="24"/>
          <w:lang w:val="ru-RU"/>
        </w:rPr>
        <w:t>Multiphysics</w:t>
      </w:r>
      <w:proofErr w:type="spellEnd"/>
      <w:r w:rsidRPr="00364F06">
        <w:rPr>
          <w:rFonts w:ascii="Times New Roman" w:hAnsi="Times New Roman" w:cs="Times New Roman"/>
          <w:b/>
          <w:sz w:val="24"/>
          <w:szCs w:val="24"/>
          <w:lang w:val="ru-RU"/>
        </w:rPr>
        <w:t xml:space="preserve"> </w:t>
      </w:r>
      <w:proofErr w:type="spellStart"/>
      <w:r w:rsidRPr="00364F06">
        <w:rPr>
          <w:rFonts w:ascii="Times New Roman" w:hAnsi="Times New Roman" w:cs="Times New Roman"/>
          <w:b/>
          <w:sz w:val="24"/>
          <w:szCs w:val="24"/>
          <w:lang w:val="ru-RU"/>
        </w:rPr>
        <w:t>көмегімен</w:t>
      </w:r>
      <w:proofErr w:type="spellEnd"/>
      <w:r w:rsidRPr="00364F06">
        <w:rPr>
          <w:rFonts w:ascii="Times New Roman" w:hAnsi="Times New Roman" w:cs="Times New Roman"/>
          <w:b/>
          <w:sz w:val="24"/>
          <w:szCs w:val="24"/>
          <w:lang w:val="ru-RU"/>
        </w:rPr>
        <w:t xml:space="preserve"> </w:t>
      </w:r>
      <w:proofErr w:type="spellStart"/>
      <w:r w:rsidRPr="00364F06">
        <w:rPr>
          <w:rFonts w:ascii="Times New Roman" w:hAnsi="Times New Roman" w:cs="Times New Roman"/>
          <w:b/>
          <w:sz w:val="24"/>
          <w:szCs w:val="24"/>
          <w:lang w:val="ru-RU"/>
        </w:rPr>
        <w:t>құрастыру</w:t>
      </w:r>
      <w:proofErr w:type="spellEnd"/>
      <w:r w:rsidRPr="00364F06">
        <w:rPr>
          <w:rFonts w:ascii="Times New Roman" w:hAnsi="Times New Roman" w:cs="Times New Roman"/>
          <w:b/>
          <w:sz w:val="24"/>
          <w:szCs w:val="24"/>
          <w:lang w:val="ru-RU"/>
        </w:rPr>
        <w:t>.</w:t>
      </w:r>
    </w:p>
    <w:p w14:paraId="6F1BF2B3" w14:textId="77777777" w:rsidR="00364F06" w:rsidRPr="00364F06" w:rsidRDefault="00364F06" w:rsidP="00347309">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364F06">
        <w:rPr>
          <w:rFonts w:ascii="Times New Roman" w:hAnsi="Times New Roman" w:cs="Times New Roman"/>
          <w:sz w:val="24"/>
          <w:szCs w:val="24"/>
          <w:lang w:val="kk-KZ"/>
        </w:rPr>
        <w:t>Comsol Multiphysics ортасына кіріспе қазіргі заманғы ғылыми-зерттеу және инженерлік есептерді шешудің негізгі құралдарының бірі болып табылады, себебі бұл орта әртүрлі физикалық процестерді, механикалық жүйелерді, жылу алмасу құбылыстарын, электромагниттік өрістерді, химиялық реакцияларды және басқа да күрделі көпқұрамды құбылыстарды біртұтас модельдеу үшін жасалған әмбебап бағдарламалық кешен болып саналады, ол қолданушыға бір бағдарламалық ортада бірнеше физикалық саланы біріктіріп есептеуге және олардың өзара әсерін толық көлемде көруге мүмкіндік береді.</w:t>
      </w:r>
    </w:p>
    <w:p w14:paraId="1E3AA7BA" w14:textId="77777777" w:rsidR="00364F06" w:rsidRPr="00364F06" w:rsidRDefault="00364F06" w:rsidP="00347309">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364F06">
        <w:rPr>
          <w:rFonts w:ascii="Times New Roman" w:hAnsi="Times New Roman" w:cs="Times New Roman"/>
          <w:sz w:val="24"/>
          <w:szCs w:val="24"/>
          <w:lang w:val="kk-KZ"/>
        </w:rPr>
        <w:t>Жаңа модель құрастыруға арналған Model Wizard және Blank Model интерфейстері пайдаланушыға өз жұмысына сәйкес бастапқы жағдайды дұрыс таңдауға көмектеседі, мысалы Model Wizard арқылы белгілі бір дайын физикалық салаға немесе есеп түріне сәйкес параметрлерді алдын ала енгізіп алуға болады, ал Blank Model интерфейсі мүлдем таза жобадан бастап, толық еркіндікпен жаңа модельді құруға жағдай жасайды, осылайша бұл екі құрал тәжірибелі маманға да, енді үйреніп жүрген студентке де ыңғайлы жағдай туғызады.</w:t>
      </w:r>
    </w:p>
    <w:p w14:paraId="4B415739" w14:textId="77777777" w:rsidR="00364F06" w:rsidRPr="00364F06" w:rsidRDefault="00364F06" w:rsidP="00347309">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   </w:t>
      </w:r>
      <w:r w:rsidRPr="00364F06">
        <w:rPr>
          <w:rFonts w:ascii="Times New Roman" w:hAnsi="Times New Roman" w:cs="Times New Roman"/>
          <w:sz w:val="24"/>
          <w:szCs w:val="24"/>
          <w:lang w:val="kk-KZ"/>
        </w:rPr>
        <w:t>Comsol Multiphysics құрамындағы Mathematical Particle Tracing модулі бөлшектердің қозғалысын, олардың траекторияларын және қоршаған ортадағы әсерлерін талдауға мүмкіндік береді, бұл модульдің басты артықшылығы оның бөлшектердің қасиеттерін нақтылауға және олардың арасындағы өзара әсерлесу күштерін қолданушы режимінде беруге болатындығында, осылайша зерттеуші бөлшектердің нақты физикалық мінез-құлқын модельдеу үшін барлық қажетті параметрлерді икемдеп, нақты тәжірибеге жақын есептеулер жүргізе алады.</w:t>
      </w:r>
    </w:p>
    <w:p w14:paraId="24BBF894" w14:textId="77777777" w:rsidR="00364F06" w:rsidRPr="00364F06" w:rsidRDefault="00364F06" w:rsidP="00347309">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364F06">
        <w:rPr>
          <w:rFonts w:ascii="Times New Roman" w:hAnsi="Times New Roman" w:cs="Times New Roman"/>
          <w:sz w:val="24"/>
          <w:szCs w:val="24"/>
          <w:lang w:val="kk-KZ"/>
        </w:rPr>
        <w:t>Mathematics бөлімі және оның құрамындағы ODE және DAE Interfaces модульдері қарапайым дифференциалдық теңдеулер мен дифференциалдық алгебралық теңдеулерді шешуге арналған қуатты құралдар болып табылады, оларды қолдану арқылы зерттеуші күрделі жүйелердің математикалық модельдерін енгізіп, олардың шешімін сандық әдістер арқылы таба алады, сонымен қатар бұл модульдер әртүрлі шекаралық шарттарды, бастапқы параметрлерді және қосымша теңдеулерді ескеруге мүмкіндік береді, сондықтан Comsol ортасында математикалық модельдеудің икемділігі өте жоғары деңгейде жүзеге асады.</w:t>
      </w:r>
    </w:p>
    <w:p w14:paraId="5A3C1B8F" w14:textId="77777777" w:rsidR="00364F06" w:rsidRPr="00364F06" w:rsidRDefault="00364F06" w:rsidP="00347309">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364F06">
        <w:rPr>
          <w:rFonts w:ascii="Times New Roman" w:hAnsi="Times New Roman" w:cs="Times New Roman"/>
          <w:sz w:val="24"/>
          <w:szCs w:val="24"/>
          <w:lang w:val="kk-KZ"/>
        </w:rPr>
        <w:t>Лоренц аттракторы сияқты хаостық жүйелерді зерттеу барысында Comsol Multiphysics бағдарламасының мүмкіндіктері ерекше байқалады, өйткені бұл бағдарлама динамикалық жүйелердің уақыт бойынша эволюциясын ғана емес, олардың тұрақсыздық аймақтарын, траекториялардың тармақталуын және хаостың қалыптасуын да бейнелеуге мүмкіндік береді, мұндай модельдер физикада, математикада және инженерлік ғылымдарда кеңінен зерттелетін құбылыстардың бірі болып табылады, сондықтан оларды визуалды түрде көру және сандық тұрғыдан талдау зерттеуші үшін үлкен артықшылық береді.</w:t>
      </w:r>
    </w:p>
    <w:p w14:paraId="4EFA15F7" w14:textId="77777777" w:rsidR="00364F06" w:rsidRPr="00364F06" w:rsidRDefault="00364F06" w:rsidP="00347309">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364F06">
        <w:rPr>
          <w:rFonts w:ascii="Times New Roman" w:hAnsi="Times New Roman" w:cs="Times New Roman"/>
          <w:sz w:val="24"/>
          <w:szCs w:val="24"/>
          <w:lang w:val="kk-KZ"/>
        </w:rPr>
        <w:t>Chemical Species Transport бөлімі және оған байланысты басқа модульдер химиялық түрлердің кеңістікте таралуын, олардың концентрациясының уақыт бойынша өзгеруін, диффузия, конвекция және реакция процестерін модельдеуге арналған, мұндай мүмкіндіктерді пайдалану арқылы химиялық реакциялардың нақты барысын компьютерлік модельде көрсетуге болады, ал бұл өз кезегінде тәжірибеде жүргізілетін сынақтардың санын азайтып, шығындарды үнемдеуге және қауіпсіздікті арттыруға мүмкіндік береді.</w:t>
      </w:r>
    </w:p>
    <w:p w14:paraId="6B29767A" w14:textId="77777777" w:rsidR="00364F06" w:rsidRPr="00364F06" w:rsidRDefault="00364F06" w:rsidP="00347309">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364F06">
        <w:rPr>
          <w:rFonts w:ascii="Times New Roman" w:hAnsi="Times New Roman" w:cs="Times New Roman"/>
          <w:sz w:val="24"/>
          <w:szCs w:val="24"/>
          <w:lang w:val="kk-KZ"/>
        </w:rPr>
        <w:t>Comsol Multiphysics көмегімен химиялық реакцияларды құрастыру барысында пайдаланушы әртүрлі реакция жылдамдықтарын, тепе-теңдік шарттарын және араласу процестерін нақтылап енгізе алады, осының арқасында күрделі реакциялық жүйелердің уақыт бойынша қалай дамитынын, қандай аралық өнімдер түзілетінін және соңғы нәтижелер қандай болатынын толық көруге болады, бұл әдіс әсіресе химиялық технологиялар саласында, фармацевтика өндірісінде және экологиялық процестерді зерттеуде үлкен рөл атқарады.</w:t>
      </w:r>
    </w:p>
    <w:p w14:paraId="30B306AE" w14:textId="77777777" w:rsidR="00364F06" w:rsidRDefault="00364F06" w:rsidP="00347309">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364F06">
        <w:rPr>
          <w:rFonts w:ascii="Times New Roman" w:hAnsi="Times New Roman" w:cs="Times New Roman"/>
          <w:sz w:val="24"/>
          <w:szCs w:val="24"/>
          <w:lang w:val="kk-KZ"/>
        </w:rPr>
        <w:t>Жалпы алғанда, Comsol Multiphysics ортасы пайдаланушыға көпсалалы есептерді шешуге арналған әмбебап мүмкіндік береді, мұнда жаңа модельдерді құрудан бастап, бөлшектердің қозғалысын зерттеу, математикалық теңдеулерді шешу, хаостық жүйелерді талдау, химиялық заттардың тасымалдануы мен реакцияларын қарастыру сияқты күрделі міндеттердің барлығын біртұтас ортада жүзеге асыруға болады, сондықтан бұл бағдарламаны меңгеру зерттеушілерге, инженерлерге және оқытушыларға өз жұмыстарын тиімді әрі сапалы орындауға көмектеседі, ал студенттер үшін ол теориялық білімді практикалық тұрғыда бекітудің тамаша құралы болып табылады.</w:t>
      </w:r>
    </w:p>
    <w:p w14:paraId="5F140B77" w14:textId="77777777" w:rsidR="00364F06" w:rsidRDefault="00364F06" w:rsidP="00364F06">
      <w:pPr>
        <w:jc w:val="both"/>
        <w:rPr>
          <w:rFonts w:ascii="Times New Roman" w:hAnsi="Times New Roman" w:cs="Times New Roman"/>
          <w:sz w:val="24"/>
          <w:szCs w:val="24"/>
          <w:lang w:val="kk-KZ"/>
        </w:rPr>
      </w:pPr>
    </w:p>
    <w:p w14:paraId="1F08AE4C" w14:textId="77777777" w:rsidR="00364F06" w:rsidRDefault="00364F06" w:rsidP="00364F06">
      <w:pPr>
        <w:jc w:val="both"/>
        <w:rPr>
          <w:rFonts w:ascii="Times New Roman" w:hAnsi="Times New Roman" w:cs="Times New Roman"/>
          <w:sz w:val="24"/>
          <w:szCs w:val="24"/>
          <w:lang w:val="kk-KZ"/>
        </w:rPr>
      </w:pPr>
    </w:p>
    <w:p w14:paraId="729248C2" w14:textId="77777777" w:rsidR="00364F06" w:rsidRPr="00364F06" w:rsidRDefault="00364F06" w:rsidP="00364F06">
      <w:pPr>
        <w:jc w:val="center"/>
        <w:rPr>
          <w:rFonts w:ascii="Times New Roman" w:hAnsi="Times New Roman" w:cs="Times New Roman"/>
          <w:b/>
          <w:sz w:val="24"/>
          <w:szCs w:val="24"/>
          <w:lang w:val="kk-KZ"/>
        </w:rPr>
      </w:pPr>
      <w:r w:rsidRPr="00364F06">
        <w:rPr>
          <w:rFonts w:ascii="Times New Roman" w:hAnsi="Times New Roman" w:cs="Times New Roman"/>
          <w:b/>
          <w:sz w:val="24"/>
          <w:szCs w:val="24"/>
          <w:lang w:val="kk-KZ"/>
        </w:rPr>
        <w:lastRenderedPageBreak/>
        <w:t>8-дәріс</w:t>
      </w:r>
    </w:p>
    <w:p w14:paraId="70FE3B20" w14:textId="77777777" w:rsidR="00364F06" w:rsidRDefault="00364F06" w:rsidP="00364F06">
      <w:pPr>
        <w:jc w:val="center"/>
        <w:rPr>
          <w:rFonts w:ascii="Times New Roman" w:hAnsi="Times New Roman" w:cs="Times New Roman"/>
          <w:b/>
          <w:sz w:val="24"/>
          <w:szCs w:val="24"/>
          <w:lang w:val="kk-KZ"/>
        </w:rPr>
      </w:pPr>
      <w:r w:rsidRPr="00364F06">
        <w:rPr>
          <w:rFonts w:ascii="Times New Roman" w:hAnsi="Times New Roman" w:cs="Times New Roman"/>
          <w:b/>
          <w:sz w:val="24"/>
          <w:szCs w:val="24"/>
          <w:lang w:val="kk-KZ"/>
        </w:rPr>
        <w:t>Fluid Flow, Non-Isothermal Flow модульдері. Ньютон-Рихман жылу беру заңы. Comsol Multiphysics ортасында газдар мен сұйықтықтардың термодинамикалық қасиеттерін есептеу. (жеке, бағдарлама құрастыру). Heat Transfer, Electromagnetic Heating/Induction Heating модульдері. Ампер заңы мен жылу энергиясы балансынан тұратын теңдеулер жүйесін шешу.</w:t>
      </w:r>
    </w:p>
    <w:p w14:paraId="642F362E" w14:textId="77777777" w:rsidR="00364F06" w:rsidRPr="00364F06" w:rsidRDefault="00364F06" w:rsidP="00347309">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364F06">
        <w:rPr>
          <w:rFonts w:ascii="Times New Roman" w:hAnsi="Times New Roman" w:cs="Times New Roman"/>
          <w:sz w:val="24"/>
          <w:szCs w:val="24"/>
          <w:lang w:val="kk-KZ"/>
        </w:rPr>
        <w:t>Comsol Multiphysics ортасында Fluid Flow және Non-Isothermal Flow модульдері қазіргі заманғы ғылыми-зерттеу және инженерлік есептерді шешуде ерекше маңызға ие болып табылады, себебі бұл модульдер сұйықтықтар мен газдардың қозғалысын, олардың температуралық өрістерін, сонымен қатар жылу алмасу процестерін кешенді түрде талдауға мүмкіндік береді, ал мұндай талдау нақты техникалық жүйелердің жұмыс істеуін дұрыс түсіну үшін шешуші рөл атқарады. Fluid Flow модулі негізінен сұйықтықтар динамикасының негізгі заңдылықтарын ескере отырып, гидродинамикалық теңдеулерді шешуге бағытталған болса, Non-Isothermal Flow модулі жылу алмасу құбылыстарын сұйықтықтар қозғалысымен бірлескен түрде қарастыруға мүмкіндік береді, бұл әртүрлі инженерлік қондырғыларда, мысалы энергетикалық қондырғыларда, салқындату жүйелерінде немесе химиялық реакторларда жиі кездесетін құбылыстарды моделдеуде аса маңызды болып табылады.</w:t>
      </w:r>
    </w:p>
    <w:p w14:paraId="023E70C9" w14:textId="77777777" w:rsidR="00364F06" w:rsidRPr="00364F06" w:rsidRDefault="00364F06" w:rsidP="00347309">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364F06">
        <w:rPr>
          <w:rFonts w:ascii="Times New Roman" w:hAnsi="Times New Roman" w:cs="Times New Roman"/>
          <w:sz w:val="24"/>
          <w:szCs w:val="24"/>
          <w:lang w:val="kk-KZ"/>
        </w:rPr>
        <w:t>Ньютон-Рихман жылу беру заңы осы саладағы негізгі заңдардың бірі болып есептеледі, себебі ол қатты дене мен оны қоршаған орта арасындағы жылу алмасу процесін сипаттайды және осы заңға сәйкес жылу ағыны температура айырмасына пропорционал болады, ал бұл жағдай инженерлік есептерде шекаралық шарттарды дұрыс қою үшін міндетті түрде ескеріледі. Comsol Multiphysics ортасында бұл заңды қолданушы арнайы енгізбесе де, бағдарлама автоматты түрде жылу ағынының сипаттамаларын есептеуге бейімделген, сондықтан зерттеушіге тек қажетті параметрлерді анықтап, модельдеудің шекаралық шарттарын дұрыс орнату жеткілікті болады. Мұндай тәсіл бағдарламаның қолайлылығын арттырып қана қоймай, пайдаланушыға күрделі физикалық құбылыстарды зерттеу барысында нақты процестерді дәлірек бейнелеуге мүмкіндік береді.</w:t>
      </w:r>
    </w:p>
    <w:p w14:paraId="30797BFA" w14:textId="77777777" w:rsidR="00364F06" w:rsidRPr="00364F06" w:rsidRDefault="00364F06" w:rsidP="00347309">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364F06">
        <w:rPr>
          <w:rFonts w:ascii="Times New Roman" w:hAnsi="Times New Roman" w:cs="Times New Roman"/>
          <w:sz w:val="24"/>
          <w:szCs w:val="24"/>
          <w:lang w:val="kk-KZ"/>
        </w:rPr>
        <w:t>Comsol Multiphysics ортасында газдар мен сұйықтықтардың термодинамикалық қасиеттерін есептеу ерекше орын алады, себебі кез келген гидродинамикалық немесе жылу алмасу есебі осы қасиеттердің дұрыс анықталуына тәуелді. Бағдарламада көптеген стандартты сұйықтықтар мен газдардың дайын параметрлері бар, дегенмен пайдаланушы өзі қалағандай арнайы қасиеттерді енгізіп, нақты жағдайға бейімдей алады, ал бұл мүмкіндік ғылыми-зерттеу жұмыстарында аса қажет, себебі көптеген тәжірибелік жағдайлар стандартты деректермен толық қамтылмайды.</w:t>
      </w:r>
    </w:p>
    <w:p w14:paraId="3F95FF10" w14:textId="77777777" w:rsidR="00364F06" w:rsidRPr="00364F06" w:rsidRDefault="00364F06" w:rsidP="00347309">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364F06">
        <w:rPr>
          <w:rFonts w:ascii="Times New Roman" w:hAnsi="Times New Roman" w:cs="Times New Roman"/>
          <w:sz w:val="24"/>
          <w:szCs w:val="24"/>
          <w:lang w:val="kk-KZ"/>
        </w:rPr>
        <w:t>Жеке бағдарлама құрастыру барысында зерттеуші Heat Transfer модулін пайдалана отырып, денелер арасындағы жылу өткізгіштік, конвекция және сәуле шығару процестерін бір уақытта қарастыра алады, ал Electromagnetic Heating немесе Induction Heating модульдері арқылы электромагниттік өрістердің әсерінен пайда болатын жылу құбылыстарын есептей алады, бұл әсіресе электр пештері, индукциялық қыздыру қондырғылары немесе жоғары жиілікті электромагниттік өрістермен жұмыс істейтін құрылғыларды жобалауда аса маңызды болып саналады.</w:t>
      </w:r>
    </w:p>
    <w:p w14:paraId="7866E01A" w14:textId="77777777" w:rsidR="00364F06" w:rsidRPr="00364F06" w:rsidRDefault="00364F06" w:rsidP="00347309">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364F06">
        <w:rPr>
          <w:rFonts w:ascii="Times New Roman" w:hAnsi="Times New Roman" w:cs="Times New Roman"/>
          <w:sz w:val="24"/>
          <w:szCs w:val="24"/>
          <w:lang w:val="kk-KZ"/>
        </w:rPr>
        <w:t xml:space="preserve">Ампер заңы мен жылу энергиясы балансынан тұратын теңдеулер жүйесін шешу Comsol Multiphysics ортасында табиғи түрде жүзеге асады, себебі бағдарламада электромагниттік өрістерді сипаттайтын теңдеулер термодинамикалық теңдеулермен бірге қарастырылып, кешенді шешім алуға мүмкіндік беріледі. Мұндай тәсіл </w:t>
      </w:r>
      <w:r w:rsidRPr="00364F06">
        <w:rPr>
          <w:rFonts w:ascii="Times New Roman" w:hAnsi="Times New Roman" w:cs="Times New Roman"/>
          <w:sz w:val="24"/>
          <w:szCs w:val="24"/>
          <w:lang w:val="kk-KZ"/>
        </w:rPr>
        <w:lastRenderedPageBreak/>
        <w:t>инженерлерге тек электрлік процестерді немесе тек жылу процестерін бөлек зерттемей, олардың өзара байланысын толық қарастыруға жағдай жасайды, себебі көптеген нақты қондырғыларда бұл құбылыстар бір-бірімен тығыз байланыста болады.</w:t>
      </w:r>
    </w:p>
    <w:p w14:paraId="1DB036BD" w14:textId="77777777" w:rsidR="00364F06" w:rsidRDefault="00364F06" w:rsidP="00347309">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364F06">
        <w:rPr>
          <w:rFonts w:ascii="Times New Roman" w:hAnsi="Times New Roman" w:cs="Times New Roman"/>
          <w:sz w:val="24"/>
          <w:szCs w:val="24"/>
          <w:lang w:val="kk-KZ"/>
        </w:rPr>
        <w:t>Осылайша, Comsol Multiphysics ортасының Fluid Flow және Non-Isothermal Flow модульдері, сонымен қатар Heat Transfer, Electromagnetic Heating және Induction Heating модульдері инженерлік тәжірибеде кездесетін күрделі құбылыстарды модельдеуде таптырмас құрал болып табылады, ал Ньютон-Рихман жылу беру заңы мен Ампер заңы сияқты негізгі физикалық заңдар бұл процестерді дұрыс сипаттауға мүмкіндік береді. Бағдарламаның басты артықшылығы – түрлі модульдерді біріктіріп пайдалану арқылы газдар мен сұйықтықтардың қозғалысын, жылу алмасуын, электромагниттік өрістердің әсерін бір уақытта қарастыруға мүмкіндік беруінде, бұл кешенді тәсіл қазіргі ғылыми-зерттеу жұмыстары мен өнеркәсіптік жобалауда сенімді әрі тиімді шешімдер қабылдауға негіз болады.</w:t>
      </w:r>
    </w:p>
    <w:p w14:paraId="0C30BCB7" w14:textId="77777777" w:rsidR="00364F06" w:rsidRDefault="00364F06" w:rsidP="00347309">
      <w:pPr>
        <w:spacing w:after="0" w:line="240" w:lineRule="auto"/>
        <w:ind w:firstLine="567"/>
        <w:jc w:val="both"/>
        <w:rPr>
          <w:rFonts w:ascii="Times New Roman" w:hAnsi="Times New Roman" w:cs="Times New Roman"/>
          <w:sz w:val="24"/>
          <w:szCs w:val="24"/>
          <w:lang w:val="kk-KZ"/>
        </w:rPr>
      </w:pPr>
    </w:p>
    <w:p w14:paraId="44C479F8" w14:textId="77777777" w:rsidR="00364F06" w:rsidRDefault="00364F06" w:rsidP="00347309">
      <w:pPr>
        <w:spacing w:after="0" w:line="240" w:lineRule="auto"/>
        <w:ind w:firstLine="567"/>
        <w:jc w:val="both"/>
        <w:rPr>
          <w:rFonts w:ascii="Times New Roman" w:hAnsi="Times New Roman" w:cs="Times New Roman"/>
          <w:sz w:val="24"/>
          <w:szCs w:val="24"/>
          <w:lang w:val="kk-KZ"/>
        </w:rPr>
      </w:pPr>
    </w:p>
    <w:p w14:paraId="4087EF7E" w14:textId="77777777" w:rsidR="00364F06" w:rsidRDefault="00364F06" w:rsidP="00364F06">
      <w:pPr>
        <w:jc w:val="both"/>
        <w:rPr>
          <w:rFonts w:ascii="Times New Roman" w:hAnsi="Times New Roman" w:cs="Times New Roman"/>
          <w:sz w:val="24"/>
          <w:szCs w:val="24"/>
          <w:lang w:val="kk-KZ"/>
        </w:rPr>
      </w:pPr>
    </w:p>
    <w:p w14:paraId="626DA08C" w14:textId="77777777" w:rsidR="00364F06" w:rsidRDefault="00364F06" w:rsidP="00364F06">
      <w:pPr>
        <w:jc w:val="both"/>
        <w:rPr>
          <w:rFonts w:ascii="Times New Roman" w:hAnsi="Times New Roman" w:cs="Times New Roman"/>
          <w:sz w:val="24"/>
          <w:szCs w:val="24"/>
          <w:lang w:val="kk-KZ"/>
        </w:rPr>
      </w:pPr>
    </w:p>
    <w:p w14:paraId="22B51632" w14:textId="77777777" w:rsidR="00364F06" w:rsidRPr="00364F06" w:rsidRDefault="00364F06" w:rsidP="00364F06">
      <w:pPr>
        <w:jc w:val="center"/>
        <w:rPr>
          <w:rFonts w:ascii="Times New Roman" w:hAnsi="Times New Roman" w:cs="Times New Roman"/>
          <w:b/>
          <w:sz w:val="24"/>
          <w:szCs w:val="24"/>
          <w:lang w:val="kk-KZ"/>
        </w:rPr>
      </w:pPr>
      <w:r w:rsidRPr="00364F06">
        <w:rPr>
          <w:rFonts w:ascii="Times New Roman" w:hAnsi="Times New Roman" w:cs="Times New Roman"/>
          <w:b/>
          <w:sz w:val="24"/>
          <w:szCs w:val="24"/>
          <w:lang w:val="kk-KZ"/>
        </w:rPr>
        <w:t>9-дәріс</w:t>
      </w:r>
    </w:p>
    <w:p w14:paraId="18212EE5" w14:textId="77777777" w:rsidR="00364F06" w:rsidRDefault="00364F06" w:rsidP="00364F06">
      <w:pPr>
        <w:jc w:val="center"/>
        <w:rPr>
          <w:rFonts w:ascii="Times New Roman" w:hAnsi="Times New Roman" w:cs="Times New Roman"/>
          <w:b/>
          <w:sz w:val="24"/>
          <w:szCs w:val="24"/>
          <w:lang w:val="kk-KZ"/>
        </w:rPr>
      </w:pPr>
      <w:r w:rsidRPr="00364F06">
        <w:rPr>
          <w:rFonts w:ascii="Times New Roman" w:hAnsi="Times New Roman" w:cs="Times New Roman"/>
          <w:b/>
          <w:sz w:val="24"/>
          <w:szCs w:val="24"/>
          <w:lang w:val="kk-KZ"/>
        </w:rPr>
        <w:t>Эксперименттік деректерді өңдеуге және визуализациялауға арналған пакеттер. Origin бағдарламасы.</w:t>
      </w:r>
    </w:p>
    <w:p w14:paraId="4C10B98B" w14:textId="77777777" w:rsidR="00364F06" w:rsidRPr="00364F06" w:rsidRDefault="00364F06" w:rsidP="00364F06">
      <w:pPr>
        <w:jc w:val="center"/>
        <w:rPr>
          <w:rFonts w:ascii="Times New Roman" w:hAnsi="Times New Roman" w:cs="Times New Roman"/>
          <w:b/>
          <w:sz w:val="24"/>
          <w:szCs w:val="24"/>
          <w:lang w:val="kk-KZ"/>
        </w:rPr>
      </w:pPr>
      <w:r w:rsidRPr="00364F06">
        <w:rPr>
          <w:rFonts w:ascii="Times New Roman" w:hAnsi="Times New Roman" w:cs="Times New Roman"/>
          <w:b/>
          <w:sz w:val="24"/>
          <w:szCs w:val="24"/>
          <w:lang w:val="kk-KZ"/>
        </w:rPr>
        <w:t>Эксперименттік деректерді өңдеуге және визуализациялауға арналған пакеттер қазіргі ғылым мен инженерияда кеңінен қолданылады, себебі кез келген зерттеу жұмысының нәтижесі дұрыс жиналған деректерді талдауға және оларды көрнекі түрде ұсынуға тікелей байланысты, ал осы мақсатта арнайы жасалған бағдарламалық құралдар деректерді құрылымдауға, қателіктерді анықтауға, статистикалық әдістерді қолдануға және алынған нәтижелерді графиктер, диаграммалар немесе үшөлшемді бейнелер арқылы көрсетуге мүмкіндік береді. Мұндай пакеттердің ішінде ең танымалдарының бірі Origin бағдарламасы болып табылады, ол көптеген ғылыми-зерттеу мекемелерінде, инженерлік орталықтарда және оқу орындарында қолданылады, себебі бұл бағдарлама тек деректерді өңдеумен шектелмей, зерттеушіге күрделі талдау жүргізуге және нәтижелерді жоғары сапада визуализациялауға мүмкіндік береді.</w:t>
      </w:r>
    </w:p>
    <w:p w14:paraId="38AAE5BC" w14:textId="77777777" w:rsidR="00364F06" w:rsidRPr="00364F06" w:rsidRDefault="00364F06" w:rsidP="00347309">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364F06">
        <w:rPr>
          <w:rFonts w:ascii="Times New Roman" w:hAnsi="Times New Roman" w:cs="Times New Roman"/>
          <w:sz w:val="24"/>
          <w:szCs w:val="24"/>
          <w:lang w:val="kk-KZ"/>
        </w:rPr>
        <w:t>Origin бағдарламасының басты артықшылықтарының бірі – оның пайдаланушыға ыңғайлы интерфейсі, яғни зерттеуші деректерді енгізгеннен кейін оларды әртүрлі кестелер мен бағандар арқылы оңай басқарып, нәтижелерді қалаған формасына келтіре алады, сонымен қатар бағдарламада көптеген дайын құралдар бар, олардың көмегімен деректерді сүзу, статистикалық сипаттамаларын анықтау және нәтижелерді графикалық тұрғыдан көрсету бірнеше қадамда орындалады. Бұл жағдай зерттеушінің уақытын үнемдеуге және қателіктерді азайтуға мүмкіндік береді, себебі дәстүрлі әдістермен мұндай талдауларды жүргізу көп еңбекті қажет етеді.</w:t>
      </w:r>
    </w:p>
    <w:p w14:paraId="0F3C27C7" w14:textId="77777777" w:rsidR="00364F06" w:rsidRPr="00364F06" w:rsidRDefault="00364F06" w:rsidP="00347309">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364F06">
        <w:rPr>
          <w:rFonts w:ascii="Times New Roman" w:hAnsi="Times New Roman" w:cs="Times New Roman"/>
          <w:sz w:val="24"/>
          <w:szCs w:val="24"/>
          <w:lang w:val="kk-KZ"/>
        </w:rPr>
        <w:t xml:space="preserve">Эксперименттік деректерді өңдеу барысында Origin бағдарламасы тек қарапайым арифметикалық амалдармен шектелмей, күрделі статистикалық әдістерді қолдануға жағдай жасайды, мысалы деректердің орташа мәндерін, дисперсиясын немесе корреляция коэффициенттерін есептеу арқылы зерттеліп отырған құбылыстың </w:t>
      </w:r>
      <w:r w:rsidRPr="00364F06">
        <w:rPr>
          <w:rFonts w:ascii="Times New Roman" w:hAnsi="Times New Roman" w:cs="Times New Roman"/>
          <w:sz w:val="24"/>
          <w:szCs w:val="24"/>
          <w:lang w:val="kk-KZ"/>
        </w:rPr>
        <w:lastRenderedPageBreak/>
        <w:t>заңдылықтарын анықтауға болады, ал бұл ғылыми зерттеулерде ерекше маңызды, себебі кез келген тәжірибелік нәтиже кездейсоқ факторлардың әсерінен қателіктерге ұшырайды. Бағдарлама осындай қателіктерді ескере отырып, сенімді нәтижелер алуға мүмкіндік береді, демек зерттеуші өзінің қорытындыларына көбірек сенімді бола алады.</w:t>
      </w:r>
    </w:p>
    <w:p w14:paraId="11CEC5E7" w14:textId="77777777" w:rsidR="00364F06" w:rsidRPr="00364F06" w:rsidRDefault="00364F06" w:rsidP="00347309">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364F06">
        <w:rPr>
          <w:rFonts w:ascii="Times New Roman" w:hAnsi="Times New Roman" w:cs="Times New Roman"/>
          <w:sz w:val="24"/>
          <w:szCs w:val="24"/>
          <w:lang w:val="kk-KZ"/>
        </w:rPr>
        <w:t>Визуализациялау мүмкіндіктері Origin бағдарламасының тағы бір маңызды ерекшелігі болып табылады, себебі кез келген ғылыми нәтиже тек сандық көрсеткіштер түрінде берілсе, оны түсіну қиын болуы мүмкін, ал егер сол нәтиже графиктер, диаграммалар немесе үшөлшемді модельдер арқылы көрсетілсе, онда зерттеуші ғана емес, басқа адамдар да бұл деректердің мәнін оңай қабылдай алады. Бағдарламада әртүрлі графиктердің түрлері қарастырылған, мысалы сызықтық графиктер, гистограммалар, үшөлшемді беттер немесе векторлық диаграммалар, ал бұл мүмкіндік деректердің ерекшелігіне байланысты ең қолайлы көрнекі түрін таңдауға жағдай жасайды.</w:t>
      </w:r>
    </w:p>
    <w:p w14:paraId="448AE2C5" w14:textId="77777777" w:rsidR="00364F06" w:rsidRPr="00364F06" w:rsidRDefault="00364F06" w:rsidP="00347309">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364F06">
        <w:rPr>
          <w:rFonts w:ascii="Times New Roman" w:hAnsi="Times New Roman" w:cs="Times New Roman"/>
          <w:sz w:val="24"/>
          <w:szCs w:val="24"/>
          <w:lang w:val="kk-KZ"/>
        </w:rPr>
        <w:t>Origin бағдарламасы тек деректерді өңдеу құралы ғана емес, сонымен қатар ғылыми есептердің нәтижелерін жариялауға дайын шешім болып табылады, себебі бағдарламада жасалған графиктер мен диаграммалар жоғары сапалы суреттер түрінде сақталып, оларды тікелей ғылыми мақалаларға, диссертацияларға немесе баяндамаларға енгізуге болады, бұл жағдай зерттеушілер үшін уақытты үнемдеуге және қосымша бағдарламаларға жүгінбеуге мүмкіндік береді. Сонымен қатар бағдарлама деректерді басқа бағдарламалардан импорттауға да жағдай жасайды, мысалы Excel немесе MATLAB сияқты орталардан алынған нәтижелерді Origin ішінде өңдеуге және қайта талдауға болады, ал бұл зерттеушінің жұмысын барынша икемді етеді.</w:t>
      </w:r>
    </w:p>
    <w:p w14:paraId="1F2A6DB8" w14:textId="77777777" w:rsidR="00364F06" w:rsidRDefault="00364F06" w:rsidP="00347309">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364F06">
        <w:rPr>
          <w:rFonts w:ascii="Times New Roman" w:hAnsi="Times New Roman" w:cs="Times New Roman"/>
          <w:sz w:val="24"/>
          <w:szCs w:val="24"/>
          <w:lang w:val="kk-KZ"/>
        </w:rPr>
        <w:t>Осылайша, эксперименттік деректерді өңдеуге және визуализациялауға арналған пакеттер қазіргі ғылыми-зерттеу жұмыстарының ажырамас бөлігі болып табылады, себебі кез келген дерек тек дұрыс талданған кезде ғана ғылыми тұрғыдан құнды нәтижелерге айналады, ал Origin бағдарламасы осы мақсатта қолдануға өте ыңғайлы және жан-жақты құрал ретінде ерекшеленеді. Бағдарламаның артықшылықтары – оның пайдаланушыға ыңғайлы интерфейсі, кең ауқымды статистикалық талдау мүмкіндіктері, жоғары сапалы визуализациялау құралдары және басқа бағдарламалармен үйлесімділігі болып табылады, сондықтан Origin тек тәжірибелік деректерді талдау құралы емес, ғылыми зерттеулердің барлық кезеңінде қолданыла алатын әмбебап бағдарламалық орта болып саналады.</w:t>
      </w:r>
    </w:p>
    <w:p w14:paraId="39BFF0A1" w14:textId="77777777" w:rsidR="00AB3F2C" w:rsidRDefault="00AB3F2C" w:rsidP="00347309">
      <w:pPr>
        <w:spacing w:after="0" w:line="240" w:lineRule="auto"/>
        <w:ind w:firstLine="567"/>
        <w:jc w:val="both"/>
        <w:rPr>
          <w:rFonts w:ascii="Times New Roman" w:hAnsi="Times New Roman" w:cs="Times New Roman"/>
          <w:sz w:val="24"/>
          <w:szCs w:val="24"/>
          <w:lang w:val="kk-KZ"/>
        </w:rPr>
      </w:pPr>
    </w:p>
    <w:p w14:paraId="137F2097" w14:textId="77777777" w:rsidR="00AB3F2C" w:rsidRDefault="00AB3F2C" w:rsidP="00364F06">
      <w:pPr>
        <w:jc w:val="both"/>
        <w:rPr>
          <w:rFonts w:ascii="Times New Roman" w:hAnsi="Times New Roman" w:cs="Times New Roman"/>
          <w:sz w:val="24"/>
          <w:szCs w:val="24"/>
          <w:lang w:val="kk-KZ"/>
        </w:rPr>
      </w:pPr>
    </w:p>
    <w:p w14:paraId="0F11FB01" w14:textId="77777777" w:rsidR="00AB3F2C" w:rsidRDefault="00AB3F2C" w:rsidP="00364F06">
      <w:pPr>
        <w:jc w:val="both"/>
        <w:rPr>
          <w:rFonts w:ascii="Times New Roman" w:hAnsi="Times New Roman" w:cs="Times New Roman"/>
          <w:sz w:val="24"/>
          <w:szCs w:val="24"/>
          <w:lang w:val="kk-KZ"/>
        </w:rPr>
      </w:pPr>
    </w:p>
    <w:p w14:paraId="3FD7070B" w14:textId="77777777" w:rsidR="00AB3F2C" w:rsidRDefault="00AB3F2C" w:rsidP="00364F06">
      <w:pPr>
        <w:jc w:val="both"/>
        <w:rPr>
          <w:rFonts w:ascii="Times New Roman" w:hAnsi="Times New Roman" w:cs="Times New Roman"/>
          <w:sz w:val="24"/>
          <w:szCs w:val="24"/>
          <w:lang w:val="kk-KZ"/>
        </w:rPr>
      </w:pPr>
    </w:p>
    <w:p w14:paraId="3735F4E2" w14:textId="77777777" w:rsidR="00AB3F2C" w:rsidRDefault="00AB3F2C" w:rsidP="00364F06">
      <w:pPr>
        <w:jc w:val="both"/>
        <w:rPr>
          <w:rFonts w:ascii="Times New Roman" w:hAnsi="Times New Roman" w:cs="Times New Roman"/>
          <w:sz w:val="24"/>
          <w:szCs w:val="24"/>
          <w:lang w:val="kk-KZ"/>
        </w:rPr>
      </w:pPr>
    </w:p>
    <w:p w14:paraId="730A5C9F" w14:textId="77777777" w:rsidR="00AB3F2C" w:rsidRDefault="00AB3F2C" w:rsidP="00364F06">
      <w:pPr>
        <w:jc w:val="both"/>
        <w:rPr>
          <w:rFonts w:ascii="Times New Roman" w:hAnsi="Times New Roman" w:cs="Times New Roman"/>
          <w:sz w:val="24"/>
          <w:szCs w:val="24"/>
          <w:lang w:val="kk-KZ"/>
        </w:rPr>
      </w:pPr>
    </w:p>
    <w:p w14:paraId="6F902F1A" w14:textId="77777777" w:rsidR="00AB3F2C" w:rsidRPr="00AB3F2C" w:rsidRDefault="00AB3F2C" w:rsidP="00AB3F2C">
      <w:pPr>
        <w:jc w:val="center"/>
        <w:rPr>
          <w:rFonts w:ascii="Times New Roman" w:hAnsi="Times New Roman" w:cs="Times New Roman"/>
          <w:b/>
          <w:sz w:val="24"/>
          <w:szCs w:val="24"/>
          <w:lang w:val="kk-KZ"/>
        </w:rPr>
      </w:pPr>
      <w:r w:rsidRPr="00AB3F2C">
        <w:rPr>
          <w:rFonts w:ascii="Times New Roman" w:hAnsi="Times New Roman" w:cs="Times New Roman"/>
          <w:b/>
          <w:sz w:val="24"/>
          <w:szCs w:val="24"/>
          <w:lang w:val="kk-KZ"/>
        </w:rPr>
        <w:t>10-дәріс</w:t>
      </w:r>
    </w:p>
    <w:p w14:paraId="096BF5A7" w14:textId="77777777" w:rsidR="00AB3F2C" w:rsidRDefault="00AB3F2C" w:rsidP="00AB3F2C">
      <w:pPr>
        <w:jc w:val="center"/>
        <w:rPr>
          <w:rFonts w:ascii="Times New Roman" w:hAnsi="Times New Roman" w:cs="Times New Roman"/>
          <w:b/>
          <w:sz w:val="24"/>
          <w:szCs w:val="24"/>
          <w:lang w:val="kk-KZ"/>
        </w:rPr>
      </w:pPr>
      <w:r w:rsidRPr="00AB3F2C">
        <w:rPr>
          <w:rFonts w:ascii="Times New Roman" w:hAnsi="Times New Roman" w:cs="Times New Roman"/>
          <w:b/>
          <w:sz w:val="24"/>
          <w:szCs w:val="24"/>
          <w:lang w:val="kk-KZ"/>
        </w:rPr>
        <w:t>LaTeX – ғылыми басылымдарды дайындауға арналған мәтіндік процессор. LaTeX құжатының негізгі түсініктері және құрылымы. Бастапқы файл. Арнайы символдар. Командалар және олардың мәтіндегі тапсырмалары. Бастапқы мәтіннің құрылымы.</w:t>
      </w:r>
    </w:p>
    <w:p w14:paraId="0DBBCF3A" w14:textId="77777777" w:rsidR="00AB3F2C" w:rsidRPr="00AB3F2C" w:rsidRDefault="00AB3F2C" w:rsidP="00347309">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   </w:t>
      </w:r>
      <w:r w:rsidRPr="00AB3F2C">
        <w:rPr>
          <w:rFonts w:ascii="Times New Roman" w:hAnsi="Times New Roman" w:cs="Times New Roman"/>
          <w:sz w:val="24"/>
          <w:szCs w:val="24"/>
          <w:lang w:val="kk-KZ"/>
        </w:rPr>
        <w:t>LaTeX ғылыми ортада кеңінен қолданылатын мәтіндік процессор болып табылады, ол ең алдымен күрделі ғылыми еңбектерді, мақалаларды, диссертацияларды, монографияларды, техникалық есептерді немесе басқа да күрделі құрылымды мәтіндерді сапалы әрі кәсіби деңгейде рәсімдеуге арналған жүйе ретінде белгілі. LaTeX-тің басты артықшылығы оның қарапайым мәтіндік редактор сияқты жұмыс істемей, құжатты алдын ала белгілі бір ережелер бойынша құрылымдауды талап етуінде, яғни пайдаланушы мәтінді енгізіп қана қоймай, оның құрылымдық элементтерін де нақты белгілейді, ал бұл басылымның жалпы сапасын арттырып, құжаттың мазмұны мен сыртқы түрін біртұтас жүйеге келтіреді.</w:t>
      </w:r>
    </w:p>
    <w:p w14:paraId="7909A973" w14:textId="77777777" w:rsidR="00AB3F2C" w:rsidRPr="00AB3F2C" w:rsidRDefault="00AB3F2C" w:rsidP="00347309">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AB3F2C">
        <w:rPr>
          <w:rFonts w:ascii="Times New Roman" w:hAnsi="Times New Roman" w:cs="Times New Roman"/>
          <w:sz w:val="24"/>
          <w:szCs w:val="24"/>
          <w:lang w:val="kk-KZ"/>
        </w:rPr>
        <w:t>LaTeX құжатының негізгі түсініктеріне тоқталатын болсақ, оның әрбір бөлігі арнайы командалар арқылы жазылады, бұл командалар мәтінді қалай көрсету керектігін, қандай шрифтер қолданылатынын, тақырыптардың қай деңгейде орналасатынын, сілтемелер мен библиографиялық деректердің қандай тәртіппен берілетінін анықтайды. Осылайша, LaTeX жүйесінде мәтінді жазу мен оны рәсімдеу бөлек орындалады, яғни автор ең алдымен мазмұнды құрастырады, ал безендіру жұмыстары жүйенің ішкі ережелері мен стильдеріне сәйкес автоматты түрде жасалады, бұл әсіресе ғылыми еңбектерде өте ыңғайлы болып табылады.</w:t>
      </w:r>
    </w:p>
    <w:p w14:paraId="02B6A8A0" w14:textId="77777777" w:rsidR="00AB3F2C" w:rsidRPr="00AB3F2C" w:rsidRDefault="00AB3F2C" w:rsidP="00347309">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AB3F2C">
        <w:rPr>
          <w:rFonts w:ascii="Times New Roman" w:hAnsi="Times New Roman" w:cs="Times New Roman"/>
          <w:sz w:val="24"/>
          <w:szCs w:val="24"/>
          <w:lang w:val="kk-KZ"/>
        </w:rPr>
        <w:t>LaTeX жүйесінде әрбір құжат бастапқы файлдан басталады, бұл файл кәдімгі мәтіндік редакторда жазылып, кейіннен арнайы компиляциялау арқылы дайын құжатқа айналады, ал компиляциялау процесінде жүйе барлық командаларды орындайды және нәтижесінде кәсіби сападағы басылым шығады. Бастапқы файлда құжаттың жалпы параметрлері, мысалы қандай тілде жазылатыны, қандай бет пішіні мен өрістер қолданылатыны, негізгі шрифт өлшемі қандай болатыны сияқты негізгі сипаттамалар беріледі, сондай-ақ бөлімдер мен тақырыпшалар да осы файлда жазылады.</w:t>
      </w:r>
    </w:p>
    <w:p w14:paraId="346FC1BD" w14:textId="77777777" w:rsidR="00AB3F2C" w:rsidRPr="00AB3F2C" w:rsidRDefault="00AB3F2C" w:rsidP="00347309">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AB3F2C">
        <w:rPr>
          <w:rFonts w:ascii="Times New Roman" w:hAnsi="Times New Roman" w:cs="Times New Roman"/>
          <w:sz w:val="24"/>
          <w:szCs w:val="24"/>
          <w:lang w:val="kk-KZ"/>
        </w:rPr>
        <w:t>LaTeX жүйесінде арнайы символдардың өзіндік орны бар, себебі көптеген символдар жүйенің командалары ретінде қолданылатындықтан, оларды мәтінде тікелей қолдану мүмкін болмайды, сондықтан пайдаланушы арнайы белгілерді немесе кодтарды енгізу арқылы қажетті символдарды шығарады. Мысалы, математикалық өрнектерде, физикалық шамаларда немесе логикалық таңбаларда жиі кездесетін символдар арнайы түрде енгізіледі, бұл LaTeX жүйесін ғылыми ортада таптырмас құралға айналдырады.</w:t>
      </w:r>
    </w:p>
    <w:p w14:paraId="3E6851AB" w14:textId="77777777" w:rsidR="00AB3F2C" w:rsidRPr="00AB3F2C" w:rsidRDefault="00AB3F2C" w:rsidP="00347309">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AB3F2C">
        <w:rPr>
          <w:rFonts w:ascii="Times New Roman" w:hAnsi="Times New Roman" w:cs="Times New Roman"/>
          <w:sz w:val="24"/>
          <w:szCs w:val="24"/>
          <w:lang w:val="kk-KZ"/>
        </w:rPr>
        <w:t>Командалар LaTeX жүйесінің негізгі элементтері болып табылады, олар мәтіндегі әрбір тапсырманы орындап, құжаттың құрылымын анықтайды. Командалар көбінесе кері қиғаш сызықтан басталады және оларға қосымша параметрлер берілуі мүмкін, мысалы мәтіннің белгілі бір бөлігін қалың қаріппен көрсету, белгілі бір жолды курсивпен жазу немесе абзацты жаңа жолдан бастау сияқты қарапайым әрекеттердің барлығы арнайы командалар арқылы жүзеге асады. Сонымен қатар командалар кестелер құруға, суреттерді енгізуге, формулаларды жазуға және библиографиялық деректерді рәсімдеуге де қолданылады, бұл құжатты жан-жақты әрі мазмұнды етуге мүмкіндік береді.</w:t>
      </w:r>
    </w:p>
    <w:p w14:paraId="4311EE14" w14:textId="77777777" w:rsidR="00AB3F2C" w:rsidRPr="00AB3F2C" w:rsidRDefault="00AB3F2C" w:rsidP="00347309">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AB3F2C">
        <w:rPr>
          <w:rFonts w:ascii="Times New Roman" w:hAnsi="Times New Roman" w:cs="Times New Roman"/>
          <w:sz w:val="24"/>
          <w:szCs w:val="24"/>
          <w:lang w:val="kk-KZ"/>
        </w:rPr>
        <w:t>LaTeX жүйесінде бастапқы мәтіннің құрылымы ерекше маңызды, себебі құжат белгілі бір иерархияға бағына отырып жазылады, мысалы құжат кіріспеден, негізгі бөлімдерден, қорытындыдан тұрады, ал әрбір бөлім өз ішінде тақырыпшаларға бөлінеді, бұл оқырманға материалды жүйелі түрде қабылдауға көмектеседі. Құрылымдаудың мұндай тәсілі әсіресе ғылыми еңбектерде аса тиімді, себебі зерттеу жұмыстарының мазмұны көп жағдайда үлкен көлемде ақпараттан тұрады және оны дұрыс орналастыру ғылыми мәтіннің сапасын арттырады.</w:t>
      </w:r>
    </w:p>
    <w:p w14:paraId="21E750C1" w14:textId="77777777" w:rsidR="00AB3F2C" w:rsidRPr="00AB3F2C" w:rsidRDefault="00AB3F2C" w:rsidP="00347309">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AB3F2C">
        <w:rPr>
          <w:rFonts w:ascii="Times New Roman" w:hAnsi="Times New Roman" w:cs="Times New Roman"/>
          <w:sz w:val="24"/>
          <w:szCs w:val="24"/>
          <w:lang w:val="kk-KZ"/>
        </w:rPr>
        <w:t xml:space="preserve">LaTeX жүйесі тек мәтінді жазып қана қоймай, күрделі математикалық формулаларды, физикалық өрнектерді немесе инженерлік есептердің нәтижелерін де кәсіби деңгейде рәсімдеуге мүмкіндік береді. Бұл жүйеде формулаларды жазу арнайы математикалық режим арқылы жүзеге асады, мұнда әртүрлі таңбалар, индекстер, </w:t>
      </w:r>
      <w:r w:rsidRPr="00AB3F2C">
        <w:rPr>
          <w:rFonts w:ascii="Times New Roman" w:hAnsi="Times New Roman" w:cs="Times New Roman"/>
          <w:sz w:val="24"/>
          <w:szCs w:val="24"/>
          <w:lang w:val="kk-KZ"/>
        </w:rPr>
        <w:lastRenderedPageBreak/>
        <w:t>бөлшектер және интеграл немесе туынды сияқты күрделі өрнектер оңай енгізіледі, ал бұл мүмкіндік ғылыми мақалаларды немесе диссертацияларды жазу барысында автордың уақытын үнемдеп, еңбегін тиімді ұйымдастыруға көмектеседі.</w:t>
      </w:r>
    </w:p>
    <w:p w14:paraId="4211CDA3" w14:textId="77777777" w:rsidR="00AB3F2C" w:rsidRPr="00AB3F2C" w:rsidRDefault="00AB3F2C" w:rsidP="00347309">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AB3F2C">
        <w:rPr>
          <w:rFonts w:ascii="Times New Roman" w:hAnsi="Times New Roman" w:cs="Times New Roman"/>
          <w:sz w:val="24"/>
          <w:szCs w:val="24"/>
          <w:lang w:val="kk-KZ"/>
        </w:rPr>
        <w:t>Сонымен қатар LaTeX құжаттарының басты артықшылықтарының бірі олардың тасымалданғыштығы мен бірізділігі болып табылады, яғни бір рет жазылған құжат кез келген компьютерде немесе операциялық жүйеде бірдей нәтижемен ашылады, бұл әсіресе халықаралық ғылыми ынтымақтастықта маңызды. Әртүрлі тілдерді, соның ішінде қазақ тілін де қолдауы LaTeX жүйесін біздің еліміздегі ғылыми ортада қолдануға ыңғайлы етеді, себебі ұлттық әліпбиді қолдана отырып, халықаралық деңгейде талапқа сай ғылыми еңбектерді дайындауға мүмкіндік береді.</w:t>
      </w:r>
    </w:p>
    <w:p w14:paraId="400AB1AB" w14:textId="77777777" w:rsidR="00AB3F2C" w:rsidRDefault="00AB3F2C" w:rsidP="00347309">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AB3F2C">
        <w:rPr>
          <w:rFonts w:ascii="Times New Roman" w:hAnsi="Times New Roman" w:cs="Times New Roman"/>
          <w:sz w:val="24"/>
          <w:szCs w:val="24"/>
          <w:lang w:val="kk-KZ"/>
        </w:rPr>
        <w:t>Қорыта айтқанда, LaTeX жүйесі ғылыми мәтіндерді кәсіби деңгейде рәсімдеуге арналған таптырмас құрал болып табылады, ол құжат құрылымын жүйелі етуге, күрделі формулаларды сапалы көрсетуге, арнайы символдармен жұмыс істеуге және командалардың көмегімен мәтінді толық басқаруға мүмкіндік береді, сондықтан қазіргі заманғы ғылыми қауымдастықта LaTeX жүйесін меңгеру зерттеушілер үшін аса маңызды дағдылардың бірі болып саналады.</w:t>
      </w:r>
    </w:p>
    <w:p w14:paraId="754EC396" w14:textId="77777777" w:rsidR="00AB3F2C" w:rsidRDefault="00AB3F2C" w:rsidP="00347309">
      <w:pPr>
        <w:spacing w:after="0" w:line="240" w:lineRule="auto"/>
        <w:ind w:firstLine="567"/>
        <w:jc w:val="both"/>
        <w:rPr>
          <w:rFonts w:ascii="Times New Roman" w:hAnsi="Times New Roman" w:cs="Times New Roman"/>
          <w:sz w:val="24"/>
          <w:szCs w:val="24"/>
          <w:lang w:val="kk-KZ"/>
        </w:rPr>
      </w:pPr>
    </w:p>
    <w:p w14:paraId="69B242DB" w14:textId="77777777" w:rsidR="00AB3F2C" w:rsidRDefault="00AB3F2C" w:rsidP="00347309">
      <w:pPr>
        <w:spacing w:after="0" w:line="240" w:lineRule="auto"/>
        <w:ind w:firstLine="567"/>
        <w:jc w:val="both"/>
        <w:rPr>
          <w:rFonts w:ascii="Times New Roman" w:hAnsi="Times New Roman" w:cs="Times New Roman"/>
          <w:sz w:val="24"/>
          <w:szCs w:val="24"/>
          <w:lang w:val="kk-KZ"/>
        </w:rPr>
      </w:pPr>
    </w:p>
    <w:p w14:paraId="54BBD063" w14:textId="77777777" w:rsidR="00AB3F2C" w:rsidRDefault="00AB3F2C" w:rsidP="00AB3F2C">
      <w:pPr>
        <w:rPr>
          <w:rFonts w:ascii="Times New Roman" w:hAnsi="Times New Roman" w:cs="Times New Roman"/>
          <w:sz w:val="24"/>
          <w:szCs w:val="24"/>
          <w:lang w:val="kk-KZ"/>
        </w:rPr>
      </w:pPr>
    </w:p>
    <w:p w14:paraId="44364653" w14:textId="77777777" w:rsidR="00AB3F2C" w:rsidRPr="00AB3F2C" w:rsidRDefault="00AB3F2C" w:rsidP="00AB3F2C">
      <w:pPr>
        <w:jc w:val="center"/>
        <w:rPr>
          <w:rFonts w:ascii="Times New Roman" w:hAnsi="Times New Roman" w:cs="Times New Roman"/>
          <w:b/>
          <w:sz w:val="24"/>
          <w:szCs w:val="24"/>
          <w:lang w:val="kk-KZ"/>
        </w:rPr>
      </w:pPr>
      <w:r w:rsidRPr="00AB3F2C">
        <w:rPr>
          <w:rFonts w:ascii="Times New Roman" w:hAnsi="Times New Roman" w:cs="Times New Roman"/>
          <w:b/>
          <w:sz w:val="24"/>
          <w:szCs w:val="24"/>
          <w:lang w:val="kk-KZ"/>
        </w:rPr>
        <w:t>11-дәріс</w:t>
      </w:r>
    </w:p>
    <w:p w14:paraId="7134A841" w14:textId="77777777" w:rsidR="00AB3F2C" w:rsidRDefault="00AB3F2C" w:rsidP="00AB3F2C">
      <w:pPr>
        <w:jc w:val="center"/>
        <w:rPr>
          <w:rFonts w:ascii="Times New Roman" w:hAnsi="Times New Roman" w:cs="Times New Roman"/>
          <w:b/>
          <w:sz w:val="24"/>
          <w:szCs w:val="24"/>
          <w:lang w:val="kk-KZ"/>
        </w:rPr>
      </w:pPr>
      <w:r w:rsidRPr="00AB3F2C">
        <w:rPr>
          <w:rFonts w:ascii="Times New Roman" w:hAnsi="Times New Roman" w:cs="Times New Roman"/>
          <w:b/>
          <w:sz w:val="24"/>
          <w:szCs w:val="24"/>
          <w:lang w:val="kk-KZ"/>
        </w:rPr>
        <w:t>Формулалар мен арнайы белгілер жиынтығы, негізгі принциптер. Кестелер мен матрицалар жинағы.</w:t>
      </w:r>
    </w:p>
    <w:p w14:paraId="0C27B81B" w14:textId="77777777" w:rsidR="00AB3F2C" w:rsidRPr="00AB3F2C" w:rsidRDefault="00AB3F2C" w:rsidP="00347309">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AB3F2C">
        <w:rPr>
          <w:rFonts w:ascii="Times New Roman" w:hAnsi="Times New Roman" w:cs="Times New Roman"/>
          <w:sz w:val="24"/>
          <w:szCs w:val="24"/>
          <w:lang w:val="kk-KZ"/>
        </w:rPr>
        <w:t>Формулалар мен арнайы белгілер жиынтығы ғылыми еңбектерді, техникалық есептерді немесе оқу материалдарын дайындауда аса маңызды рөл атқарады, себебі ғылымның көптеген саласында ойды дәл жеткізу үшін қарапайым мәтін жеткіліксіз, ол үшін нақты математикалық өрнектерді, логикалық таңбаларды, физикалық шамаларды немесе арнайы символдарды қолдану қажет. Формулалар жинағы мәтінді толықтырып қана қоймай, оның мазмұнын тереңірек ашуға мүмкіндік береді, өйткені формулалар ғылыми заңдылықтарды қысқа әрі нақты түрде көрсетуге қабілетті, ал арнайы белгілер ғылыми мәтіннің көрнекілігін арттырып, оны халықаралық стандарттарға сай етеді. Мысалы, математикалық тұрақтыларды, физикалық шамалардың өлшем бірліктерін немесе логикалық амалдардың таңбаларын дұрыс енгізу ғылыми құжаттың сапасына тікелей әсер етеді, сондықтан формулалар мен арнайы белгілер жиынтығы кез келген ғылыми жұмыстың ажырамас бөлігі болып саналады.</w:t>
      </w:r>
    </w:p>
    <w:p w14:paraId="6ACEAC43" w14:textId="77777777" w:rsidR="00AB3F2C" w:rsidRPr="00AB3F2C" w:rsidRDefault="00AB3F2C" w:rsidP="00347309">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AB3F2C">
        <w:rPr>
          <w:rFonts w:ascii="Times New Roman" w:hAnsi="Times New Roman" w:cs="Times New Roman"/>
          <w:sz w:val="24"/>
          <w:szCs w:val="24"/>
          <w:lang w:val="kk-KZ"/>
        </w:rPr>
        <w:t>Формулалар мен арнайы белгілерді енгізудің негізгі принциптері олардың жүйелі әрі бірізді қолданылуына негізделеді, яғни мәтінде қолданылатын барлық математикалық өрнектер мен таңбалар нақты бір стандартқа бағынуы тиіс және олардың жазылу стилі құжаттың барлық бөлігінде бірдей сақталуы қажет. Бұл принцип ғылыми мәтінді оқырманға түсінікті етіп қана қоймай, оны халықаралық деңгейде қабылданған нормаларға сәйкес етеді, себебі ғылым тілінің ортақ болуы әртүрлі елдердің ғалымдары арасындағы түсіністік пен ынтымақтастықты жеңілдетеді. Сонымен қатар негізгі принциптердің бірі – формулаларды мәтінге ретімен енгізу, яғни оларды абзацтың ішіне немесе бөлек жолға шығару арқылы дұрыс орналастыру, ал бұл ғылыми еңбектің құрылымдық тәртібін сақтауға мүмкіндік береді. Арнайы белгілерді қолданудағы тағы бір маңызды қағида – олардың мағынасын дәл жеткізу және қажет болған жағдайда түсіндірмелер беру, өйткені белгісіз символдар оқырманды шатастырып, мәтіннің мазмұнын қабылдауды қиындатуы мүмкін.</w:t>
      </w:r>
    </w:p>
    <w:p w14:paraId="15B378FC" w14:textId="77777777" w:rsidR="00AB3F2C" w:rsidRPr="00AB3F2C" w:rsidRDefault="00AB3F2C" w:rsidP="00347309">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   </w:t>
      </w:r>
      <w:r w:rsidRPr="00AB3F2C">
        <w:rPr>
          <w:rFonts w:ascii="Times New Roman" w:hAnsi="Times New Roman" w:cs="Times New Roman"/>
          <w:sz w:val="24"/>
          <w:szCs w:val="24"/>
          <w:lang w:val="kk-KZ"/>
        </w:rPr>
        <w:t>Кестелер мен матрицалар жинағы да ғылыми мәтіндерде кеңінен қолданылады, себебі кестелер деректерді жүйелеуге, нәтижелерді салыстыруға және талдауға мүмкіндік берсе, матрицалар көп айнымалысы бар есептерді қысқаша әрі ыңғайлы түрде жазуға жағдай жасайды. Кестелерді қолдану арқылы тәжірибе нәтижелерін немесе теориялық мәліметтерді бір қарағанда түсінікті етіп көрсетуге болады, бұл ғылыми еңбектің айқындылығын арттырады. Ал матрицалар жинағы әсіресе физика мен математиканың түрлі саласында қолданылады, себебі сызықты теңдеулер жүйесін, кеңістіктік тәуелділіктерді немесе векторлық өрістерді сипаттау үшін матрицалық тәсілдер таптырмас құрал болып табылады. Кестелер мен матрицалар ғылыми мәтінде тек нәтижені көрсету құралы ғана емес, сонымен қатар логикалық байланыстарды ашудың да тиімді әдісі болып табылады, сондықтан оларды дұрыс рәсімдеу мен қолдану ғылыми еңбектің сапасын арттырады.</w:t>
      </w:r>
    </w:p>
    <w:p w14:paraId="21350BBA" w14:textId="77777777" w:rsidR="00AB3F2C" w:rsidRPr="00AB3F2C" w:rsidRDefault="00AB3F2C" w:rsidP="00347309">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AB3F2C">
        <w:rPr>
          <w:rFonts w:ascii="Times New Roman" w:hAnsi="Times New Roman" w:cs="Times New Roman"/>
          <w:sz w:val="24"/>
          <w:szCs w:val="24"/>
          <w:lang w:val="kk-KZ"/>
        </w:rPr>
        <w:t>Бастапқы мәтіннің құрылымы ғылыми құжатты дайындаудағы ең негізгі элементтердің бірі болып табылады, себебі кез келген мәтін белгілі бір логикалық жүйеге бағынған жағдайда ғана оқырманға түсінікті әрі жүйелі болады. Бастапқы мәтіннің құрылымында құжаттың жалпы параметрлері, мысалы тақырыптың мазмұндық ауқымы, бөлімдердің орналасу тәртібі, кіріспе мен қорытындының орны анықталады. Әдетте ғылыми мәтін кіріспеден басталып, негізгі бөлімдерге бөлінеді, ал әр бөлім өз ішінде тақырыпшаларға жіктеліп, нақты мәселені ашуға бағытталады, бұл оқырманға материалды біртіндеп меңгеруге мүмкіндік береді. Сонымен қатар бастапқы мәтіннің құрылымы формулалардың, кестелердің және графиктердің қай жерде орналасатынын, оларға қандай түсіндірмелер берілетінін де анықтайды, ал бұл ғылыми жұмыстың жалпы сапасын айқындайтын маңызды факторлардың бірі болып табылады.</w:t>
      </w:r>
    </w:p>
    <w:p w14:paraId="0B0FB08C" w14:textId="77777777" w:rsidR="00AB3F2C" w:rsidRPr="00AB3F2C" w:rsidRDefault="00AB3F2C" w:rsidP="00347309">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AB3F2C">
        <w:rPr>
          <w:rFonts w:ascii="Times New Roman" w:hAnsi="Times New Roman" w:cs="Times New Roman"/>
          <w:sz w:val="24"/>
          <w:szCs w:val="24"/>
          <w:lang w:val="kk-KZ"/>
        </w:rPr>
        <w:t>Ғылыми мәтінді құрылымдауда негізгі принциптердің бірі – кіріспе бөлімде жұмыстың мақсатын, міндетін және өзектілігін айқындау, негізгі бөлімде теориялық және практикалық материалдарды жүйелі түрде баяндау, ал қорытындыда алынған нәтижелерді жинақтап, олардың маңыздылығын көрсету. Бастапқы мәтіннің құрылымын дұрыс сақтау ғылыми еңбектің мазмұнын ашуға ғана емес, оның ресми талаптарға сай болуына да ықпал етеді, себебі кез келген ғылыми құжат белгілі бір стандартқа сәйкес рәсімделуі тиіс. Сонымен қатар құрылымды сақтау автордың ойды жүйелі жеткізу қабілетін көрсетеді, бұл ғылыми ортада аса жоғары бағаланатын қасиет болып саналады.</w:t>
      </w:r>
    </w:p>
    <w:p w14:paraId="73F49365" w14:textId="77777777" w:rsidR="00AB3F2C" w:rsidRDefault="00AB3F2C" w:rsidP="00347309">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AB3F2C">
        <w:rPr>
          <w:rFonts w:ascii="Times New Roman" w:hAnsi="Times New Roman" w:cs="Times New Roman"/>
          <w:sz w:val="24"/>
          <w:szCs w:val="24"/>
          <w:lang w:val="kk-KZ"/>
        </w:rPr>
        <w:t>Қорытындылай келе, формулалар мен арнайы белгілер жиынтығы, кестелер мен матрицалар жинағы және бастапқы мәтіннің құрылымы кез келген ғылыми еңбектің маңызды құрамдас бөліктері болып табылады, олар бір-бірімен тығыз байланысты және құжаттың мазмұнын толық ашуға, оны оқырманға түсінікті әрі айқын етіп жеткізуге қызмет етеді, сондықтан ғылыми мәтін дайындауда осы элементтердің барлығын дұрыс қолдану автордың кәсіби деңгейін көрсетіп қана қоймай, еңбектің жалпы сапасын арттырады.</w:t>
      </w:r>
    </w:p>
    <w:p w14:paraId="08C76DCD" w14:textId="77777777" w:rsidR="0037777D" w:rsidRDefault="0037777D" w:rsidP="00347309">
      <w:pPr>
        <w:spacing w:after="0" w:line="240" w:lineRule="auto"/>
        <w:ind w:firstLine="567"/>
        <w:jc w:val="both"/>
        <w:rPr>
          <w:rFonts w:ascii="Times New Roman" w:hAnsi="Times New Roman" w:cs="Times New Roman"/>
          <w:sz w:val="24"/>
          <w:szCs w:val="24"/>
          <w:lang w:val="kk-KZ"/>
        </w:rPr>
      </w:pPr>
    </w:p>
    <w:p w14:paraId="65CBF85C" w14:textId="77777777" w:rsidR="0037777D" w:rsidRDefault="0037777D" w:rsidP="00347309">
      <w:pPr>
        <w:spacing w:after="0" w:line="240" w:lineRule="auto"/>
        <w:ind w:firstLine="567"/>
        <w:jc w:val="both"/>
        <w:rPr>
          <w:rFonts w:ascii="Times New Roman" w:hAnsi="Times New Roman" w:cs="Times New Roman"/>
          <w:sz w:val="24"/>
          <w:szCs w:val="24"/>
          <w:lang w:val="kk-KZ"/>
        </w:rPr>
      </w:pPr>
    </w:p>
    <w:p w14:paraId="5D03C5AD" w14:textId="77777777" w:rsidR="0037777D" w:rsidRDefault="0037777D" w:rsidP="00347309">
      <w:pPr>
        <w:spacing w:after="0" w:line="240" w:lineRule="auto"/>
        <w:ind w:firstLine="567"/>
        <w:jc w:val="both"/>
        <w:rPr>
          <w:rFonts w:ascii="Times New Roman" w:hAnsi="Times New Roman" w:cs="Times New Roman"/>
          <w:sz w:val="24"/>
          <w:szCs w:val="24"/>
          <w:lang w:val="kk-KZ"/>
        </w:rPr>
      </w:pPr>
    </w:p>
    <w:p w14:paraId="178696C9" w14:textId="77777777" w:rsidR="0037777D" w:rsidRPr="00295A85" w:rsidRDefault="00295A85" w:rsidP="00295A85">
      <w:pPr>
        <w:jc w:val="center"/>
        <w:rPr>
          <w:rFonts w:ascii="Times New Roman" w:hAnsi="Times New Roman" w:cs="Times New Roman"/>
          <w:b/>
          <w:sz w:val="24"/>
          <w:szCs w:val="24"/>
          <w:lang w:val="kk-KZ"/>
        </w:rPr>
      </w:pPr>
      <w:r w:rsidRPr="00295A85">
        <w:rPr>
          <w:rFonts w:ascii="Times New Roman" w:hAnsi="Times New Roman" w:cs="Times New Roman"/>
          <w:b/>
          <w:sz w:val="24"/>
          <w:szCs w:val="24"/>
          <w:lang w:val="kk-KZ"/>
        </w:rPr>
        <w:t>12-дәріс</w:t>
      </w:r>
    </w:p>
    <w:p w14:paraId="21535B96" w14:textId="77777777" w:rsidR="00295A85" w:rsidRDefault="00295A85" w:rsidP="00295A85">
      <w:pPr>
        <w:jc w:val="center"/>
        <w:rPr>
          <w:rFonts w:ascii="Times New Roman" w:hAnsi="Times New Roman" w:cs="Times New Roman"/>
          <w:b/>
          <w:sz w:val="24"/>
          <w:szCs w:val="24"/>
          <w:lang w:val="kk-KZ"/>
        </w:rPr>
      </w:pPr>
      <w:r w:rsidRPr="00295A85">
        <w:rPr>
          <w:rFonts w:ascii="Times New Roman" w:hAnsi="Times New Roman" w:cs="Times New Roman"/>
          <w:b/>
          <w:sz w:val="24"/>
          <w:szCs w:val="24"/>
          <w:lang w:val="kk-KZ"/>
        </w:rPr>
        <w:t>Құжат тақырыптары. Мазмұндар кестесін құру. Библиографияның дизайны. Қалқымалы объектілермен жұмыс (иллюстрациялар, кестелер). LaTeX сыныптары мен пакеттері. Қаріптер.</w:t>
      </w:r>
    </w:p>
    <w:p w14:paraId="15ED56AC" w14:textId="77777777" w:rsidR="000851F0" w:rsidRPr="000851F0" w:rsidRDefault="000851F0" w:rsidP="00347309">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0851F0">
        <w:rPr>
          <w:rFonts w:ascii="Times New Roman" w:hAnsi="Times New Roman" w:cs="Times New Roman"/>
          <w:sz w:val="24"/>
          <w:szCs w:val="24"/>
          <w:lang w:val="kk-KZ"/>
        </w:rPr>
        <w:t xml:space="preserve">Бұл дәрісте біз ғылыми құжаттарды сапалы әрі кәсіби деңгейде дайындау барысында қолданылатын LaTeX жүйесінің мүмкіндіктерін қарастырамыз, оның ішінде </w:t>
      </w:r>
      <w:r w:rsidRPr="000851F0">
        <w:rPr>
          <w:rFonts w:ascii="Times New Roman" w:hAnsi="Times New Roman" w:cs="Times New Roman"/>
          <w:sz w:val="24"/>
          <w:szCs w:val="24"/>
          <w:lang w:val="kk-KZ"/>
        </w:rPr>
        <w:lastRenderedPageBreak/>
        <w:t>құжат тақырыптарын құру тәсілдері, мазмұндар кестесін автоматты түрде генерациялау әдістері, библиографияны әртүрлі стильдерде рәсімдеу мүмкіндіктері, қалқымалы объектілермен жұмыс жүргізу жолдары, сондай-ақ LaTeX сыныптары мен пакеттерінің маңызы мен қолданылу аясы, қаріптерді түрлендіру мүмкіндіктері туралы егжей-тегжейлі тоқталамыз.</w:t>
      </w:r>
    </w:p>
    <w:p w14:paraId="4D22BB68" w14:textId="77777777" w:rsidR="000851F0" w:rsidRPr="000851F0" w:rsidRDefault="000851F0" w:rsidP="00347309">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0851F0">
        <w:rPr>
          <w:rFonts w:ascii="Times New Roman" w:hAnsi="Times New Roman" w:cs="Times New Roman"/>
          <w:sz w:val="24"/>
          <w:szCs w:val="24"/>
          <w:lang w:val="kk-KZ"/>
        </w:rPr>
        <w:t>Ең алдымен құжат тақырыптары туралы айта кету қажет, себебі ғылыми мәтіннің құрылымын дұрыс ұйымдастыру оқу процесін жеңілдетіп қана қоймай, оқырманға мәтін мазмұнын бірден түсінуге жағдай жасайды, ал LaTeX жүйесінде тақырыптар көпдеңгейлі иерархия бойынша беріледі, мұнда негізгі тақырыптан бастап бөлімдер, тараулар, бөлімшелер және қосымша құрылымдық элементтерді жүйелі түрде көрсетуге болады, осы арқылы кез келген көлемдегі ғылыми еңбекті, курстық жұмысты немесе диссертациялық зерттеуді бірізділікпен ұйымдастыру мүмкіндігі туындайды.</w:t>
      </w:r>
    </w:p>
    <w:p w14:paraId="487C6417" w14:textId="77777777" w:rsidR="000851F0" w:rsidRPr="000851F0" w:rsidRDefault="000851F0" w:rsidP="00347309">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0851F0">
        <w:rPr>
          <w:rFonts w:ascii="Times New Roman" w:hAnsi="Times New Roman" w:cs="Times New Roman"/>
          <w:sz w:val="24"/>
          <w:szCs w:val="24"/>
          <w:lang w:val="kk-KZ"/>
        </w:rPr>
        <w:t>Мазмұндар кестесін құру LaTeX ортасында автоматтандырылған процесс болып табылады, мұнда қолданушы құжат ішінде тақырыптарды арнайы командалар арқылы белгілеп қана қояды, ал жүйе сол белгілер негізінде толық мазмұнды құрып береді, бұл ерекшелік үлкен көлемді жұмыстармен айналысқанда айрықша қолайлы, себебі автор әрбір өзгерістен кейін мазмұнды қайтадан қолмен жазып отырмайды, жүйе оны өзі жаңартып, тиісті бет нөмірлерін де автоматты түрде сәйкестендіреді, осылайша уақыт үнемделіп, қателіктердің пайда болу ықтималдығы азаяды.</w:t>
      </w:r>
    </w:p>
    <w:p w14:paraId="6718A1FE" w14:textId="77777777" w:rsidR="000851F0" w:rsidRPr="000851F0" w:rsidRDefault="000851F0" w:rsidP="00347309">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0851F0">
        <w:rPr>
          <w:rFonts w:ascii="Times New Roman" w:hAnsi="Times New Roman" w:cs="Times New Roman"/>
          <w:sz w:val="24"/>
          <w:szCs w:val="24"/>
          <w:lang w:val="kk-KZ"/>
        </w:rPr>
        <w:t>Библиографияның дизайны ғылыми еңбектің міндетті құрамдас бөлігі болып табылады, себебі кез келген зерттеу жұмысы бұрынғы еңбектерге сүйенеді және ғылыми адалдық тұрғысынан дереккөздерді дұрыс рәсімдеу қажет, ал LaTeX жүйесінде библиографиямен жұмыс істейтін арнайы құралдар бар, олардың ішінде BibTeX немесе жаңа заманғы BibLaTeX пакеттерін атап өтуге болады, бұл құралдардың көмегімен дереккөздерді бір рет енгізіп қойсаңыз, оларды әртүрлі стильдерге бейімдеп автоматты түрде тізімге шығарып алуға болады, мысалы белгілі бір журнал немесе конференция талаптарына сәйкес библиографияны бірнеше секундта өзгертуге мүмкіндік бар, сондықтан бұл жүйе халықаралық деңгейдегі ғылыми жарияланымдарға өте қолайлы саналады.</w:t>
      </w:r>
    </w:p>
    <w:p w14:paraId="370B6CBC" w14:textId="77777777" w:rsidR="000851F0" w:rsidRPr="000851F0" w:rsidRDefault="000851F0" w:rsidP="00347309">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0851F0">
        <w:rPr>
          <w:rFonts w:ascii="Times New Roman" w:hAnsi="Times New Roman" w:cs="Times New Roman"/>
          <w:sz w:val="24"/>
          <w:szCs w:val="24"/>
          <w:lang w:val="kk-KZ"/>
        </w:rPr>
        <w:t>Қалқымалы объектілермен жұмыс жүргізу де LaTeX ортасында ерекше орын алады, себебі ғылыми мәтіндерде формулалармен қатар иллюстрациялар, кестелер және басқа да қосымша элементтер жиі қолданылады, ал оларды мәтін ішінде дұрыс орналастыру қолмен жасалған жағдайда қиындық тудыруы мүмкін, бірақ LaTeX қалқымалы объектілерді автоматты түрде ең қолайлы орынға жылжытып, олардың мазмұндық бірлігін сақтап отырады, мысалы сурет немесе кесте мәтін ішінде үзіліс жасамай, оқырманға ыңғайлы көріну үшін жүйе оларды тиісті жерге қояды, сонымен қатар әрбір объектіні нөмірлеу де автоматты түрде жүзеге асады, бұл кросс-сілтемелерді енгізу үшін өте маңызды.</w:t>
      </w:r>
    </w:p>
    <w:p w14:paraId="4C572B82" w14:textId="77777777" w:rsidR="000851F0" w:rsidRPr="000851F0" w:rsidRDefault="000851F0" w:rsidP="00347309">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0851F0">
        <w:rPr>
          <w:rFonts w:ascii="Times New Roman" w:hAnsi="Times New Roman" w:cs="Times New Roman"/>
          <w:sz w:val="24"/>
          <w:szCs w:val="24"/>
          <w:lang w:val="kk-KZ"/>
        </w:rPr>
        <w:t>LaTeX сыныптары мен пакеттері жүйенің функционалдығын кеңейтетін негізгі құрал болып саналады, себебі әрбір құжат белгілі бір мақсатқа сай дайындалады және оған сәйкес сынып таңдалады, мысалы ғылыми мақалалар, есептер немесе диссертациялар үшін әртүрлі сыныптар бар, ал пакеттер болса қосымша мүмкіндіктерді ұсынады, мысалы графикалық элементтерді енгізу, көпбағанды мәтін жазу немесе тілдік қолдау қосу сияқты функцияларды іске асырады, бұл пайдаланушыға құжатты нақты қажеттіліктерге бейімдеуге жағдай жасайды, сонымен қатар пакеттердің ашық түрде дамуы олардың санын жыл сайын арттырып отыр, сондықтан LaTeX ортасы үнемі жаңарып, қолданушыларға ыңғайлы бола түсуде.</w:t>
      </w:r>
    </w:p>
    <w:p w14:paraId="472CF171" w14:textId="77777777" w:rsidR="000851F0" w:rsidRPr="000851F0" w:rsidRDefault="000851F0" w:rsidP="00347309">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0851F0">
        <w:rPr>
          <w:rFonts w:ascii="Times New Roman" w:hAnsi="Times New Roman" w:cs="Times New Roman"/>
          <w:sz w:val="24"/>
          <w:szCs w:val="24"/>
          <w:lang w:val="kk-KZ"/>
        </w:rPr>
        <w:t xml:space="preserve">Қаріптерге тоқталатын болсақ, LaTeX жүйесі мәтіндік мазмұнды безендіруде жоғары деңгейдегі мүмкіндіктерге ие, себебі қаріптердің әртүрлі стилдерін, өлшемдерін </w:t>
      </w:r>
      <w:r w:rsidRPr="000851F0">
        <w:rPr>
          <w:rFonts w:ascii="Times New Roman" w:hAnsi="Times New Roman" w:cs="Times New Roman"/>
          <w:sz w:val="24"/>
          <w:szCs w:val="24"/>
          <w:lang w:val="kk-KZ"/>
        </w:rPr>
        <w:lastRenderedPageBreak/>
        <w:t>және түрлерін қолдануға болады, бұл әсіресе көптілді мәтіндер жазғанда маңызды, мысалы физикалық формулаларда жиі кездесетін грек әріптері немесе арнайы математикалық символдар жүйеде табиғи түрде қолдау табады, ал мәтін ішінде белгілі бір сөзді ерекшелеу үшін курсив, қалың немесе астын сызылған нұсқаларды пайдалануға болады, осылайша мәтіннің визуалды құрылымы анық әрі кәсіби көрініс табады.</w:t>
      </w:r>
    </w:p>
    <w:p w14:paraId="22376660" w14:textId="77777777" w:rsidR="000851F0" w:rsidRDefault="000851F0" w:rsidP="00347309">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0851F0">
        <w:rPr>
          <w:rFonts w:ascii="Times New Roman" w:hAnsi="Times New Roman" w:cs="Times New Roman"/>
          <w:sz w:val="24"/>
          <w:szCs w:val="24"/>
          <w:lang w:val="kk-KZ"/>
        </w:rPr>
        <w:t>Қорытындылай келе, LaTeX жүйесінде құжат тақырыптарын жүйелі түрде құру, мазмұнды автоматты түрде генерациялау, библиографияны халықаралық стандарттарға сай рәсімдеу, қалқымалы объектілерді дұрыс орналастыру, сыныптар мен пакеттердің көмегімен функционалды мүмкіндіктерді кеңейту, сондай-ақ қаріптердің әртүрлі түрлерін пайдалану мүмкіндіктері бұл жүйені ғылыми мәтіндерді жазу үшін ең сенімді әрі кәсіби құралға айналдырады және зерттеушілер мен студенттер үшін уақыт үнемдеудің, қателіктерді азайтудың және жұмысты жоғары сапада рәсімдеудің таптырмас тәсілі болып саналады.</w:t>
      </w:r>
    </w:p>
    <w:p w14:paraId="425F410C" w14:textId="77777777" w:rsidR="000851F0" w:rsidRDefault="000851F0" w:rsidP="00347309">
      <w:pPr>
        <w:spacing w:after="0" w:line="240" w:lineRule="auto"/>
        <w:ind w:firstLine="567"/>
        <w:jc w:val="both"/>
        <w:rPr>
          <w:rFonts w:ascii="Times New Roman" w:hAnsi="Times New Roman" w:cs="Times New Roman"/>
          <w:sz w:val="24"/>
          <w:szCs w:val="24"/>
          <w:lang w:val="kk-KZ"/>
        </w:rPr>
      </w:pPr>
    </w:p>
    <w:p w14:paraId="5B4F50D6" w14:textId="77777777" w:rsidR="000851F0" w:rsidRDefault="000851F0" w:rsidP="00347309">
      <w:pPr>
        <w:spacing w:after="0" w:line="240" w:lineRule="auto"/>
        <w:ind w:firstLine="567"/>
        <w:jc w:val="both"/>
        <w:rPr>
          <w:rFonts w:ascii="Times New Roman" w:hAnsi="Times New Roman" w:cs="Times New Roman"/>
          <w:sz w:val="24"/>
          <w:szCs w:val="24"/>
          <w:lang w:val="kk-KZ"/>
        </w:rPr>
      </w:pPr>
    </w:p>
    <w:p w14:paraId="0CDCF5AA" w14:textId="77777777" w:rsidR="000851F0" w:rsidRDefault="000851F0" w:rsidP="000851F0">
      <w:pPr>
        <w:jc w:val="both"/>
        <w:rPr>
          <w:rFonts w:ascii="Times New Roman" w:hAnsi="Times New Roman" w:cs="Times New Roman"/>
          <w:sz w:val="24"/>
          <w:szCs w:val="24"/>
          <w:lang w:val="kk-KZ"/>
        </w:rPr>
      </w:pPr>
    </w:p>
    <w:p w14:paraId="766CCB2D" w14:textId="77777777" w:rsidR="000851F0" w:rsidRDefault="000851F0" w:rsidP="000851F0">
      <w:pPr>
        <w:jc w:val="both"/>
        <w:rPr>
          <w:rFonts w:ascii="Times New Roman" w:hAnsi="Times New Roman" w:cs="Times New Roman"/>
          <w:sz w:val="24"/>
          <w:szCs w:val="24"/>
          <w:lang w:val="kk-KZ"/>
        </w:rPr>
      </w:pPr>
    </w:p>
    <w:p w14:paraId="46BB6ABE" w14:textId="77777777" w:rsidR="000851F0" w:rsidRPr="000851F0" w:rsidRDefault="000851F0" w:rsidP="000851F0">
      <w:pPr>
        <w:jc w:val="center"/>
        <w:rPr>
          <w:b/>
          <w:lang w:val="kk-KZ"/>
        </w:rPr>
      </w:pPr>
      <w:r w:rsidRPr="000851F0">
        <w:rPr>
          <w:rFonts w:ascii="Times New Roman" w:hAnsi="Times New Roman" w:cs="Times New Roman"/>
          <w:b/>
          <w:sz w:val="24"/>
          <w:szCs w:val="24"/>
          <w:lang w:val="kk-KZ"/>
        </w:rPr>
        <w:t>13-дәріс</w:t>
      </w:r>
    </w:p>
    <w:p w14:paraId="1EFADC5C" w14:textId="77777777" w:rsidR="000851F0" w:rsidRDefault="000851F0" w:rsidP="000851F0">
      <w:pPr>
        <w:jc w:val="center"/>
        <w:rPr>
          <w:rFonts w:ascii="Times New Roman" w:hAnsi="Times New Roman" w:cs="Times New Roman"/>
          <w:b/>
          <w:sz w:val="24"/>
          <w:szCs w:val="24"/>
          <w:lang w:val="kk-KZ"/>
        </w:rPr>
      </w:pPr>
      <w:r w:rsidRPr="000851F0">
        <w:rPr>
          <w:rFonts w:ascii="Times New Roman" w:hAnsi="Times New Roman" w:cs="Times New Roman"/>
          <w:b/>
          <w:sz w:val="24"/>
          <w:szCs w:val="24"/>
          <w:lang w:val="kk-KZ"/>
        </w:rPr>
        <w:t>Қашықтықтан оқытудың түсінігі мен мақсаты. Қашықтықтан оқытуды қолданудағы негізгі анықтамалар, түсініктер, модельдержәне тәжірибе. Оқытудағы компьютерлік технологиялар және олардың классификациясы.</w:t>
      </w:r>
    </w:p>
    <w:p w14:paraId="18E46707" w14:textId="77777777" w:rsidR="000851F0" w:rsidRPr="000851F0" w:rsidRDefault="000851F0" w:rsidP="00347309">
      <w:pPr>
        <w:spacing w:after="0"/>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0851F0">
        <w:rPr>
          <w:rFonts w:ascii="Times New Roman" w:hAnsi="Times New Roman" w:cs="Times New Roman"/>
          <w:sz w:val="24"/>
          <w:szCs w:val="24"/>
          <w:lang w:val="kk-KZ"/>
        </w:rPr>
        <w:t>Бұл дәрісте біз қашықтықтан оқытудың түсінігі мен мақсатына, оны қолданудағы негізгі анықтамалар мен түсініктерге, қашықтықтан білім беру жүйесінде қолданылатын модельдер мен тәжірибелерге, сондай-ақ оқытудың компьютерлік технологиялары мен олардың классификациясына тоқталамыз, себебі қазіргі қоғамның даму кезеңінде білім беру жүйесі дәстүрлі әдістермен шектелмей, ақпараттық және телекоммуникациялық мүмкіндіктерді кеңінен пайдалануды талап етеді, ал бұл үдерістің негізінде білім алушы мен оқытушының уақыт пен кеңістікке тәуелсіз әрекеттесуін қамтамасыз ететін жаңа форматтағы педагогикалық шешімдер жатыр.</w:t>
      </w:r>
    </w:p>
    <w:p w14:paraId="0D513477" w14:textId="77777777" w:rsidR="000851F0" w:rsidRPr="000851F0" w:rsidRDefault="000851F0" w:rsidP="00347309">
      <w:pPr>
        <w:spacing w:after="0"/>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0851F0">
        <w:rPr>
          <w:rFonts w:ascii="Times New Roman" w:hAnsi="Times New Roman" w:cs="Times New Roman"/>
          <w:sz w:val="24"/>
          <w:szCs w:val="24"/>
          <w:lang w:val="kk-KZ"/>
        </w:rPr>
        <w:t>Қашықтықтан оқыту ұғымы білім алушы мен оқытушының бір кеңістікте болуын міндеттемейтін, ақпараттық технологиялардың көмегімен білім мазмұнын меңгеруді қамтамасыз ететін педагогикалық жүйе ретінде түсіндіріледі, мұнда негізгі назар білім беруді барынша қолжетімді етуге, икемді уақыттық кесте қалыптастыруға, түрлі аймақтарда орналасқан адамдар үшін білімге тең мүмкіндік жасауға аударылады, бұл өз кезегінде қоғамның барлық мүшелеріне үздіксіз оқуға жағдай туғызады.</w:t>
      </w:r>
    </w:p>
    <w:p w14:paraId="7F566031" w14:textId="77777777" w:rsidR="000851F0" w:rsidRPr="000851F0" w:rsidRDefault="000851F0" w:rsidP="00347309">
      <w:pPr>
        <w:spacing w:after="0"/>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0851F0">
        <w:rPr>
          <w:rFonts w:ascii="Times New Roman" w:hAnsi="Times New Roman" w:cs="Times New Roman"/>
          <w:sz w:val="24"/>
          <w:szCs w:val="24"/>
          <w:lang w:val="kk-KZ"/>
        </w:rPr>
        <w:t>Қашықтықтан оқытудың мақсаты білім алушылардың өзіндік дербестігін арттыру, ақпараттық ресурстарды тиімді пайдалану, білімді меңгеруде интерактивтілікті күшейту және тұлғаның кәсіби, әлеуметтік және мәдени дамуына қолдау көрсету болып табылады, сондықтан ол тек дәстүрлі оқыту формасын алмастырып қана қоймай, оны толықтыратын, жаңа мазмұнмен байытатын білім беру жүйесі ретінде қалыптасып отыр, сонымен қатар қашықтықтан оқыту шекараларды жоя отырып, халықаралық білім алмасуға да кеңінен ықпал етеді.</w:t>
      </w:r>
    </w:p>
    <w:p w14:paraId="2FB52306" w14:textId="77777777" w:rsidR="000851F0" w:rsidRPr="000851F0" w:rsidRDefault="000851F0" w:rsidP="00347309">
      <w:pPr>
        <w:spacing w:after="0"/>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0851F0">
        <w:rPr>
          <w:rFonts w:ascii="Times New Roman" w:hAnsi="Times New Roman" w:cs="Times New Roman"/>
          <w:sz w:val="24"/>
          <w:szCs w:val="24"/>
          <w:lang w:val="kk-KZ"/>
        </w:rPr>
        <w:t xml:space="preserve">Қашықтықтан оқытуды қолданудағы негізгі анықтамалар мен түсініктердің ішінде білім беру процесінде қолданылатын ақпараттық ортаны, оқу контентін, </w:t>
      </w:r>
      <w:r w:rsidRPr="000851F0">
        <w:rPr>
          <w:rFonts w:ascii="Times New Roman" w:hAnsi="Times New Roman" w:cs="Times New Roman"/>
          <w:sz w:val="24"/>
          <w:szCs w:val="24"/>
          <w:lang w:val="kk-KZ"/>
        </w:rPr>
        <w:lastRenderedPageBreak/>
        <w:t>электрондық ресурстарды, виртуалды сыныптарды және оқу-әдістемелік құралдарды атауға болады, мұндай түсініктер жүйені толыққанды сипаттап қана қоймай, оның құрылымдық элементтерін айқындайды, ал бұл өз кезегінде педагогикалық тәжірибеде нақты нәтижеге қол жеткізуге мүмкіндік береді, себебі оқу процесінің тиімділігі көп жағдайда оқу ортасының сапасына және ақпараттық мазмұнның қолжетімділігіне байланысты.</w:t>
      </w:r>
    </w:p>
    <w:p w14:paraId="530D7452" w14:textId="77777777" w:rsidR="000851F0" w:rsidRPr="000851F0" w:rsidRDefault="000851F0" w:rsidP="00347309">
      <w:pPr>
        <w:spacing w:after="0"/>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0851F0">
        <w:rPr>
          <w:rFonts w:ascii="Times New Roman" w:hAnsi="Times New Roman" w:cs="Times New Roman"/>
          <w:sz w:val="24"/>
          <w:szCs w:val="24"/>
          <w:lang w:val="kk-KZ"/>
        </w:rPr>
        <w:t>Қашықтықтан оқыту модельдері бірнеше бағытта қарастырылады, олардың ішінде дәстүрлі оқытуды толықтыратын аралас модель, толықтай қашықтықтан жүзеге асырылатын модель, кейбір пәндер немесе модульдер бойынша қолданылатын модульдік модель сияқты нұсқалар бар, тәжірибе көрсеткендей, әрбір білім беру ұйымы өз ерекшеліктеріне, студенттердің қажеттіліктеріне және техникалық мүмкіндіктеріне қарай тиісті модельді таңдайды, сонымен қатар соңғы жылдары кең таралған аралас оқыту моделі тиімділігімен ерекшеленіп отыр, себебі ол дәстүрлі оқыту мен қашықтықтан оқытудың артықшылықтарын біріктіреді.</w:t>
      </w:r>
    </w:p>
    <w:p w14:paraId="46345125" w14:textId="77777777" w:rsidR="000851F0" w:rsidRPr="000851F0" w:rsidRDefault="000851F0" w:rsidP="00347309">
      <w:pPr>
        <w:spacing w:after="0"/>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0851F0">
        <w:rPr>
          <w:rFonts w:ascii="Times New Roman" w:hAnsi="Times New Roman" w:cs="Times New Roman"/>
          <w:sz w:val="24"/>
          <w:szCs w:val="24"/>
          <w:lang w:val="kk-KZ"/>
        </w:rPr>
        <w:t>Қашықтықтан оқыту тәжірибесі әлемнің көптеген елдерінде оң нәтижелерін көрсетіп келеді, мысалы университеттерде онлайн курстардың, ашық білім беру платформаларының, электрондық кітапханалардың және бейнедәрістердің кеңінен енгізілуі студенттердің білім алу мүмкіндіктерін кеңейтіп, оларға өз бетімен ізденуге жағдай туғызды, сонымен бірге оқытушылар үшін де бұл жүйе оқу материалдарын жаңа форматта дайындап, студенттердің нәтижелерін қадағалауды жеңілдетті, ал ақпараттық-коммуникациялық технологиялардың дамуы бұл үдерісті одан әрі жеделдетіп отыр.</w:t>
      </w:r>
    </w:p>
    <w:p w14:paraId="6019CCBC" w14:textId="77777777" w:rsidR="000851F0" w:rsidRPr="000851F0" w:rsidRDefault="000851F0" w:rsidP="00347309">
      <w:pPr>
        <w:spacing w:after="0"/>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0851F0">
        <w:rPr>
          <w:rFonts w:ascii="Times New Roman" w:hAnsi="Times New Roman" w:cs="Times New Roman"/>
          <w:sz w:val="24"/>
          <w:szCs w:val="24"/>
          <w:lang w:val="kk-KZ"/>
        </w:rPr>
        <w:t>Оқытудағы компьютерлік технологиялар қашықтықтан оқыту жүйесінің негізі болып табылады, себебі олар ақпаратты өңдеуді, сақтауды, тасымалдауды және визуализациялауды қамтамасыз етеді, бұл технологиялар арқылы мәтіндік, графикалық, аудио және бейнематериалдар дайындалып, студенттерге жеткізіледі, сондай-ақ электрондық пошта, форумдар, чаттар, бейнеконференциялар сияқты құралдар кері байланыстың сапасын арттырады, мұндай жағдай білім алушылардың оқытушымен және бір-бірімен өзара әрекеттесуін барынша жандандырады, яғни оқыту процесі тек ақпарат берумен шектелмей, шығармашылық орта құруға негізделеді.</w:t>
      </w:r>
    </w:p>
    <w:p w14:paraId="58D02F66" w14:textId="77777777" w:rsidR="000851F0" w:rsidRPr="000851F0" w:rsidRDefault="000851F0" w:rsidP="00347309">
      <w:pPr>
        <w:spacing w:after="0"/>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0851F0">
        <w:rPr>
          <w:rFonts w:ascii="Times New Roman" w:hAnsi="Times New Roman" w:cs="Times New Roman"/>
          <w:sz w:val="24"/>
          <w:szCs w:val="24"/>
          <w:lang w:val="kk-KZ"/>
        </w:rPr>
        <w:t>Компьютерлік технологиялардың классификациясына тоқталсақ, оларды бірнеше топқа бөлуге болады, мысалы білім беру мазмұнын ұсынуға бағытталған технологиялар, студенттің оқу жетістіктерін бақылауға арналған технологиялар, коммуникациялық және ынтымақтастық құралдары, сонымен бірге ақпаратты модельдеу мен имитациялауға арналған технологиялар бар, бұл классификация оқыту процесінде қолданылатын әрбір құралдың мақсатын нақты айқындауға мүмкіндік береді, ал педагогика тұрғысынан мұндай жіктеу оқытушыға өз пәнін оқыту барысында қандай технологияны қолдану тиімді екенін таңдауға көмектеседі.</w:t>
      </w:r>
    </w:p>
    <w:p w14:paraId="45B7337F" w14:textId="77777777" w:rsidR="000851F0" w:rsidRPr="000851F0" w:rsidRDefault="000851F0" w:rsidP="00347309">
      <w:pPr>
        <w:spacing w:after="0"/>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0851F0">
        <w:rPr>
          <w:rFonts w:ascii="Times New Roman" w:hAnsi="Times New Roman" w:cs="Times New Roman"/>
          <w:sz w:val="24"/>
          <w:szCs w:val="24"/>
          <w:lang w:val="kk-KZ"/>
        </w:rPr>
        <w:t>Қорытындылай келе, қашықтықтан оқыту заманауи білім беру жүйесінің ажырамас бөлігіне айналып отыр, оның басты мақсаты білім беруді барынша қолжетімді ету, оқытуды икемді ету және білім алушының дербес жұмыс істеу дағдысын дамыту болып табылады, ал оны жүзеге асыру үшін нақты анықтамалар мен түсініктерді меңгеру, тиімді модельдерді таңдау және тәжірибеде қолдану қажет, сондай-ақ компьютерлік технологиялардың алуан түрлі мүмкіндіктерін пайдалану арқылы оқыту процесінің сапасын арттыруға болады, сондықтан қашықтықтан оқыту тек бүгінгі күннің ғана емес, болашақтың да білім беру форматы болып қалыптасып келеді.</w:t>
      </w:r>
    </w:p>
    <w:p w14:paraId="203F6801" w14:textId="77777777" w:rsidR="000851F0" w:rsidRDefault="000851F0" w:rsidP="00347309">
      <w:pPr>
        <w:spacing w:after="0"/>
        <w:ind w:firstLine="567"/>
        <w:jc w:val="both"/>
        <w:rPr>
          <w:rFonts w:ascii="Times New Roman" w:hAnsi="Times New Roman" w:cs="Times New Roman"/>
          <w:sz w:val="24"/>
          <w:szCs w:val="24"/>
          <w:lang w:val="kk-KZ"/>
        </w:rPr>
      </w:pPr>
    </w:p>
    <w:p w14:paraId="3B85B22D" w14:textId="77777777" w:rsidR="000851F0" w:rsidRDefault="000851F0" w:rsidP="00347309">
      <w:pPr>
        <w:spacing w:after="0"/>
        <w:ind w:firstLine="567"/>
        <w:jc w:val="both"/>
        <w:rPr>
          <w:rFonts w:ascii="Times New Roman" w:hAnsi="Times New Roman" w:cs="Times New Roman"/>
          <w:sz w:val="24"/>
          <w:szCs w:val="24"/>
          <w:lang w:val="kk-KZ"/>
        </w:rPr>
      </w:pPr>
    </w:p>
    <w:p w14:paraId="13112A96" w14:textId="77777777" w:rsidR="000851F0" w:rsidRDefault="000851F0" w:rsidP="000851F0">
      <w:pPr>
        <w:jc w:val="both"/>
        <w:rPr>
          <w:rFonts w:ascii="Times New Roman" w:hAnsi="Times New Roman" w:cs="Times New Roman"/>
          <w:sz w:val="24"/>
          <w:szCs w:val="24"/>
          <w:lang w:val="kk-KZ"/>
        </w:rPr>
      </w:pPr>
    </w:p>
    <w:p w14:paraId="149B85DA" w14:textId="77777777" w:rsidR="000851F0" w:rsidRDefault="000851F0" w:rsidP="000851F0">
      <w:pPr>
        <w:jc w:val="both"/>
        <w:rPr>
          <w:rFonts w:ascii="Times New Roman" w:hAnsi="Times New Roman" w:cs="Times New Roman"/>
          <w:sz w:val="24"/>
          <w:szCs w:val="24"/>
          <w:lang w:val="kk-KZ"/>
        </w:rPr>
      </w:pPr>
    </w:p>
    <w:p w14:paraId="2D6AA901" w14:textId="77777777" w:rsidR="000851F0" w:rsidRDefault="000851F0" w:rsidP="000851F0">
      <w:pPr>
        <w:jc w:val="both"/>
        <w:rPr>
          <w:rFonts w:ascii="Times New Roman" w:hAnsi="Times New Roman" w:cs="Times New Roman"/>
          <w:sz w:val="24"/>
          <w:szCs w:val="24"/>
          <w:lang w:val="kk-KZ"/>
        </w:rPr>
      </w:pPr>
    </w:p>
    <w:p w14:paraId="3EB10E48" w14:textId="77777777" w:rsidR="000851F0" w:rsidRPr="000851F0" w:rsidRDefault="000851F0" w:rsidP="000851F0">
      <w:pPr>
        <w:jc w:val="center"/>
        <w:rPr>
          <w:rFonts w:ascii="Times New Roman" w:hAnsi="Times New Roman" w:cs="Times New Roman"/>
          <w:b/>
          <w:sz w:val="24"/>
          <w:szCs w:val="24"/>
          <w:lang w:val="kk-KZ"/>
        </w:rPr>
      </w:pPr>
      <w:r w:rsidRPr="000851F0">
        <w:rPr>
          <w:rFonts w:ascii="Times New Roman" w:hAnsi="Times New Roman" w:cs="Times New Roman"/>
          <w:b/>
          <w:sz w:val="24"/>
          <w:szCs w:val="24"/>
          <w:lang w:val="kk-KZ"/>
        </w:rPr>
        <w:t>1</w:t>
      </w:r>
      <w:r w:rsidRPr="000851F0">
        <w:rPr>
          <w:rFonts w:ascii="Times New Roman" w:hAnsi="Times New Roman" w:cs="Times New Roman"/>
          <w:b/>
          <w:sz w:val="24"/>
          <w:szCs w:val="24"/>
          <w:lang w:val="ru-RU"/>
        </w:rPr>
        <w:t>4</w:t>
      </w:r>
      <w:r w:rsidRPr="000851F0">
        <w:rPr>
          <w:rFonts w:ascii="Times New Roman" w:hAnsi="Times New Roman" w:cs="Times New Roman"/>
          <w:b/>
          <w:sz w:val="24"/>
          <w:szCs w:val="24"/>
          <w:lang w:val="kk-KZ"/>
        </w:rPr>
        <w:t>-дәріс</w:t>
      </w:r>
    </w:p>
    <w:p w14:paraId="297DA491" w14:textId="77777777" w:rsidR="000851F0" w:rsidRPr="000851F0" w:rsidRDefault="000851F0" w:rsidP="000851F0">
      <w:pPr>
        <w:jc w:val="center"/>
        <w:rPr>
          <w:rFonts w:ascii="Times New Roman" w:hAnsi="Times New Roman" w:cs="Times New Roman"/>
          <w:b/>
          <w:sz w:val="24"/>
          <w:szCs w:val="24"/>
          <w:lang w:val="kk-KZ"/>
        </w:rPr>
      </w:pPr>
      <w:r w:rsidRPr="000851F0">
        <w:rPr>
          <w:rFonts w:ascii="Times New Roman" w:hAnsi="Times New Roman" w:cs="Times New Roman"/>
          <w:b/>
          <w:sz w:val="24"/>
          <w:szCs w:val="24"/>
          <w:lang w:val="kk-KZ"/>
        </w:rPr>
        <w:t>Мектепте және университетте физикадан қашықтан оқыту. Физиканы қашықтықтан оқыту технологияларының негізгі түрлері.</w:t>
      </w:r>
    </w:p>
    <w:p w14:paraId="541F224B" w14:textId="77777777" w:rsidR="000851F0" w:rsidRPr="000851F0" w:rsidRDefault="000851F0" w:rsidP="00347309">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0851F0">
        <w:rPr>
          <w:rFonts w:ascii="Times New Roman" w:hAnsi="Times New Roman" w:cs="Times New Roman"/>
          <w:sz w:val="24"/>
          <w:szCs w:val="24"/>
          <w:lang w:val="kk-KZ"/>
        </w:rPr>
        <w:t>Бұл дәрісте біз мектеп пен университет жағдайында физиканы қашықтан оқытудың ерекшеліктерін, оның маңызын және оқыту технологияларының негізгі түрлерін қарастырамыз, себебі қашықтықтан оқыту қазіргі білім беру жүйесінің басты бағыттарының бірі болып қалыптасып отыр және ол оқушылар мен студенттерге физиканы меңгеруде жаңа мүмкіндіктер береді, ал физика сияқты табиғат құбылыстарын зерттейтін ғылымды заманауи технологиялар арқылы оқыту білім сапасын арттыруға және білім алушылардың ғылыми ойлау қабілетін дамытуға зор үлес қосады.</w:t>
      </w:r>
    </w:p>
    <w:p w14:paraId="49738C5C" w14:textId="77777777" w:rsidR="000851F0" w:rsidRPr="000851F0" w:rsidRDefault="000851F0" w:rsidP="00347309">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0851F0">
        <w:rPr>
          <w:rFonts w:ascii="Times New Roman" w:hAnsi="Times New Roman" w:cs="Times New Roman"/>
          <w:sz w:val="24"/>
          <w:szCs w:val="24"/>
          <w:lang w:val="kk-KZ"/>
        </w:rPr>
        <w:t>Мектептегі физиканы қашықтан оқыту дәстүрлі сынып сабақтарынан айырмашылығы бар, мұнда оқушылар оқу материалын мұғалімнің түсіндіруімен қатар электрондық ресурстар, бейнедәрістер, виртуалды зертханалар арқылы меңгереді, бұл олардың өздігінен жұмыс жасауына, ақпаратты талдап, қорытынды жасауына үйретеді, сонымен қатар мұндай оқыту үлгісі оқушылардың қызығушылығын арттырып, физикалық құбылыстарды күнделікті өмірмен байланыстыра отырып түсінуге мүмкіндік береді, мысалы виртуалды тәжірибелерді орындау немесе анимациялық модельдерді пайдалану күрделі ұғымдарды қарапайым әрі түсінікті етеді.</w:t>
      </w:r>
    </w:p>
    <w:p w14:paraId="70DC7B96" w14:textId="77777777" w:rsidR="000851F0" w:rsidRPr="000851F0" w:rsidRDefault="000851F0" w:rsidP="00347309">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0851F0">
        <w:rPr>
          <w:rFonts w:ascii="Times New Roman" w:hAnsi="Times New Roman" w:cs="Times New Roman"/>
          <w:sz w:val="24"/>
          <w:szCs w:val="24"/>
          <w:lang w:val="kk-KZ"/>
        </w:rPr>
        <w:t>Университет жағдайында физиканы қашықтан оқыту одан да ауқымды сипат алады, себебі жоғары оқу орындарында физика тек жалпы білім беретін пән емес, сонымен қатар болашақ мамандардың кәсіби даярлығында негізгі құралдардың бірі болып табылады, сондықтан университет студенттері үшін қашықтықтан оқыту тек лекцияларды тыңдап қана қоймай, күрделі есептерді шешу, компьютерлік модельдеу жүргізу, зертханалық жұмыстарды виртуалды ортада орындау, ғылыми мақалалармен жұмыс жасау сияқты түрлі бағыттарды қамтиды, осылайша студенттер тек теорияны меңгеріп қана қоймай, өздігінен ізденуге, ғылыми зерттеулер жүргізуге дағдыланады.</w:t>
      </w:r>
    </w:p>
    <w:p w14:paraId="557E2559" w14:textId="77777777" w:rsidR="000851F0" w:rsidRPr="000851F0" w:rsidRDefault="000851F0" w:rsidP="00347309">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0851F0">
        <w:rPr>
          <w:rFonts w:ascii="Times New Roman" w:hAnsi="Times New Roman" w:cs="Times New Roman"/>
          <w:sz w:val="24"/>
          <w:szCs w:val="24"/>
          <w:lang w:val="kk-KZ"/>
        </w:rPr>
        <w:t>Физиканы қашықтықтан оқыту технологияларының негізгі түрлеріне тоқталсақ, олардың ішінде ең кең таралғаны бейнедәрістер мен онлайн сабақтар болып табылады, мұнда оқытушы оқу материалын бейнеформатта түсіндіреді, ал студенттер немесе оқушылар кез келген уақытта қайталап көріп, материалды тереңірек меңгере алады, бұл әсіресе күрделі тақырыптарды бірнеше рет тыңдау қажет болған жағдайда өте тиімді.</w:t>
      </w:r>
    </w:p>
    <w:p w14:paraId="636BAAE9" w14:textId="77777777" w:rsidR="000851F0" w:rsidRPr="000851F0" w:rsidRDefault="000851F0" w:rsidP="00347309">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0851F0">
        <w:rPr>
          <w:rFonts w:ascii="Times New Roman" w:hAnsi="Times New Roman" w:cs="Times New Roman"/>
          <w:sz w:val="24"/>
          <w:szCs w:val="24"/>
          <w:lang w:val="kk-KZ"/>
        </w:rPr>
        <w:t>Сонымен қатар виртуалды зертханалар физиканы қашықтан оқытудың маңызды бөлігі болып табылады, өйткені физика тәжірибелерсіз толық меңгерілмейді, алайда кейбір жағдайларда зертханалық құралдардың жетіспеуі немесе қауіпсіздік талаптарының күрделілігі тәжірибелерді жүргізуге кедергі келтіреді, ал виртуалды зертханалар осы олқылықтың орнын толтырады, мұнда студенттер мен оқушылар физикалық құбылыстардың модельдерін компьютерлік ортада бақылап, параметрлерді өзгертіп, нәтижелерді талдап, заңдылықтарды өз бетінше ашуға мүмкіндік алады.</w:t>
      </w:r>
    </w:p>
    <w:p w14:paraId="348895D8" w14:textId="77777777" w:rsidR="000851F0" w:rsidRPr="000851F0" w:rsidRDefault="000851F0" w:rsidP="00347309">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0851F0">
        <w:rPr>
          <w:rFonts w:ascii="Times New Roman" w:hAnsi="Times New Roman" w:cs="Times New Roman"/>
          <w:sz w:val="24"/>
          <w:szCs w:val="24"/>
          <w:lang w:val="kk-KZ"/>
        </w:rPr>
        <w:t xml:space="preserve">Физиканы қашықтықтан оқытуда қолданылатын тағы бір технология – интерактивті симуляциялар мен анимациялар, олар күрделі құбылыстарды көрнекі түрде </w:t>
      </w:r>
      <w:r w:rsidRPr="000851F0">
        <w:rPr>
          <w:rFonts w:ascii="Times New Roman" w:hAnsi="Times New Roman" w:cs="Times New Roman"/>
          <w:sz w:val="24"/>
          <w:szCs w:val="24"/>
          <w:lang w:val="kk-KZ"/>
        </w:rPr>
        <w:lastRenderedPageBreak/>
        <w:t>түсіндіруге мүмкіндік береді, мысалы толқындардың таралуы, электромагниттік өрістің әрекеті немесе кванттық құбылыстар сияқты тақырыптар абстрактілі сипатта болғандықтан, оларды визуализациялау арқылы білім алушының түсіну деңгейін арттыруға болады, бұл оқыту процесін тек ақпарат берумен шектемей, оны қызықты әрі шығармашылық бағытта жүргізуге мүмкіндік береді.</w:t>
      </w:r>
    </w:p>
    <w:p w14:paraId="76E95A34" w14:textId="77777777" w:rsidR="000851F0" w:rsidRPr="000851F0" w:rsidRDefault="000851F0" w:rsidP="00347309">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0851F0">
        <w:rPr>
          <w:rFonts w:ascii="Times New Roman" w:hAnsi="Times New Roman" w:cs="Times New Roman"/>
          <w:sz w:val="24"/>
          <w:szCs w:val="24"/>
          <w:lang w:val="kk-KZ"/>
        </w:rPr>
        <w:t>Форумдар мен онлайн талқылаулар да қашықтан оқыту технологияларының маңызды түрлерінің бірі болып табылады, себебі мұнда студенттер мен оқушылар өз ойларын ортаға салып, сұрақтар қоя алады, пікірталастарға қатысып, бір-бірімен және оқытушымен тығыз қарым-қатынаста болады, осылайша физикалық есептерді талқылау немесе зертханалық нәтижелерді бірлесе талдау білім сапасын арттырады және ұжымдық ойлау мәдениетін дамытады.</w:t>
      </w:r>
    </w:p>
    <w:p w14:paraId="71367BD1" w14:textId="77777777" w:rsidR="000851F0" w:rsidRPr="000851F0" w:rsidRDefault="000851F0" w:rsidP="00347309">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0851F0">
        <w:rPr>
          <w:rFonts w:ascii="Times New Roman" w:hAnsi="Times New Roman" w:cs="Times New Roman"/>
          <w:sz w:val="24"/>
          <w:szCs w:val="24"/>
          <w:lang w:val="kk-KZ"/>
        </w:rPr>
        <w:t>Сонымен қатар қашықтықтан оқытуда білім алушылардың жетістіктерін бақылау үшін арнайы тестілеу және автоматтандырылған бағалау жүйелері қолданылады, олар физикалық есептерді шешу барысында жылдам кері байланыс береді, қателерді көрсету арқылы білім алушылардың білім деңгейін нақтылауға мүмкіндік туғызады, ал бұл педагогикалық тұрғыдан оқу проце</w:t>
      </w:r>
      <w:r>
        <w:rPr>
          <w:rFonts w:ascii="Times New Roman" w:hAnsi="Times New Roman" w:cs="Times New Roman"/>
          <w:sz w:val="24"/>
          <w:szCs w:val="24"/>
          <w:lang w:val="kk-KZ"/>
        </w:rPr>
        <w:t>сін басқаруды жеңілдетеді.</w:t>
      </w:r>
    </w:p>
    <w:p w14:paraId="5238F5BD" w14:textId="77777777" w:rsidR="000851F0" w:rsidRDefault="000851F0" w:rsidP="00347309">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0851F0">
        <w:rPr>
          <w:rFonts w:ascii="Times New Roman" w:hAnsi="Times New Roman" w:cs="Times New Roman"/>
          <w:sz w:val="24"/>
          <w:szCs w:val="24"/>
          <w:lang w:val="kk-KZ"/>
        </w:rPr>
        <w:t>Қорыта айтқанда, мектепте және университетте физиканы қашықтан оқыту дәстүрлі оқыту әдістерін толықтырып қана қоймай, білім беру үдерісін жаңа сапалық деңгейге көтереді, себебі ол уақыт пен кеңістікке тәуелді болмай, білім алушыларға өз қарқынымен жұмыс істеуге жағдай жасайды, сонымен қатар физика сияқты күрделі ғылымды меңгеруде виртуалды зертханалар, анимациялар, симуляциялар, форумдар және автоматтандырылған бағалау жүйелері үлкен рөл атқарады, сондықтан қашықтықтан оқыту технологиялары қазіргі таңда тек қосымша құрал ғана емес, болашақта физика пәнін оқытудың негізгі бағыттарының біріне айналатыны сөзсіз.</w:t>
      </w:r>
    </w:p>
    <w:p w14:paraId="6E383464" w14:textId="77777777" w:rsidR="000851F0" w:rsidRDefault="000851F0" w:rsidP="00347309">
      <w:pPr>
        <w:spacing w:after="0" w:line="240" w:lineRule="auto"/>
        <w:ind w:firstLine="567"/>
        <w:jc w:val="both"/>
        <w:rPr>
          <w:rFonts w:ascii="Times New Roman" w:hAnsi="Times New Roman" w:cs="Times New Roman"/>
          <w:sz w:val="24"/>
          <w:szCs w:val="24"/>
          <w:lang w:val="kk-KZ"/>
        </w:rPr>
      </w:pPr>
    </w:p>
    <w:p w14:paraId="7D3ECD45" w14:textId="77777777" w:rsidR="000851F0" w:rsidRDefault="000851F0" w:rsidP="00347309">
      <w:pPr>
        <w:spacing w:after="0" w:line="240" w:lineRule="auto"/>
        <w:ind w:firstLine="567"/>
        <w:jc w:val="both"/>
        <w:rPr>
          <w:rFonts w:ascii="Times New Roman" w:hAnsi="Times New Roman" w:cs="Times New Roman"/>
          <w:sz w:val="24"/>
          <w:szCs w:val="24"/>
          <w:lang w:val="kk-KZ"/>
        </w:rPr>
      </w:pPr>
    </w:p>
    <w:p w14:paraId="6D55D476" w14:textId="77777777" w:rsidR="000851F0" w:rsidRDefault="000851F0" w:rsidP="00347309">
      <w:pPr>
        <w:spacing w:after="0" w:line="240" w:lineRule="auto"/>
        <w:ind w:firstLine="567"/>
        <w:jc w:val="both"/>
        <w:rPr>
          <w:rFonts w:ascii="Times New Roman" w:hAnsi="Times New Roman" w:cs="Times New Roman"/>
          <w:sz w:val="24"/>
          <w:szCs w:val="24"/>
          <w:lang w:val="kk-KZ"/>
        </w:rPr>
      </w:pPr>
    </w:p>
    <w:p w14:paraId="10C4B193" w14:textId="77777777" w:rsidR="000851F0" w:rsidRDefault="000851F0" w:rsidP="000851F0">
      <w:pPr>
        <w:jc w:val="both"/>
        <w:rPr>
          <w:rFonts w:ascii="Times New Roman" w:hAnsi="Times New Roman" w:cs="Times New Roman"/>
          <w:sz w:val="24"/>
          <w:szCs w:val="24"/>
          <w:lang w:val="kk-KZ"/>
        </w:rPr>
      </w:pPr>
    </w:p>
    <w:p w14:paraId="64DD0DDF" w14:textId="77777777" w:rsidR="000851F0" w:rsidRDefault="000851F0" w:rsidP="000851F0">
      <w:pPr>
        <w:jc w:val="both"/>
        <w:rPr>
          <w:rFonts w:ascii="Times New Roman" w:hAnsi="Times New Roman" w:cs="Times New Roman"/>
          <w:sz w:val="24"/>
          <w:szCs w:val="24"/>
          <w:lang w:val="kk-KZ"/>
        </w:rPr>
      </w:pPr>
    </w:p>
    <w:p w14:paraId="0F6A0A11" w14:textId="77777777" w:rsidR="000851F0" w:rsidRDefault="000851F0" w:rsidP="000851F0">
      <w:pPr>
        <w:jc w:val="both"/>
        <w:rPr>
          <w:rFonts w:ascii="Times New Roman" w:hAnsi="Times New Roman" w:cs="Times New Roman"/>
          <w:sz w:val="24"/>
          <w:szCs w:val="24"/>
          <w:lang w:val="kk-KZ"/>
        </w:rPr>
      </w:pPr>
    </w:p>
    <w:p w14:paraId="7210F0C9" w14:textId="77777777" w:rsidR="000851F0" w:rsidRDefault="000851F0" w:rsidP="000851F0">
      <w:pPr>
        <w:jc w:val="both"/>
        <w:rPr>
          <w:rFonts w:ascii="Times New Roman" w:hAnsi="Times New Roman" w:cs="Times New Roman"/>
          <w:sz w:val="24"/>
          <w:szCs w:val="24"/>
          <w:lang w:val="kk-KZ"/>
        </w:rPr>
      </w:pPr>
    </w:p>
    <w:p w14:paraId="0EF23B38" w14:textId="77777777" w:rsidR="000851F0" w:rsidRDefault="000851F0" w:rsidP="000851F0">
      <w:pPr>
        <w:jc w:val="both"/>
        <w:rPr>
          <w:rFonts w:ascii="Times New Roman" w:hAnsi="Times New Roman" w:cs="Times New Roman"/>
          <w:sz w:val="24"/>
          <w:szCs w:val="24"/>
          <w:lang w:val="kk-KZ"/>
        </w:rPr>
      </w:pPr>
    </w:p>
    <w:p w14:paraId="7DD691E8" w14:textId="77777777" w:rsidR="000851F0" w:rsidRDefault="000851F0" w:rsidP="000851F0">
      <w:pPr>
        <w:jc w:val="both"/>
        <w:rPr>
          <w:rFonts w:ascii="Times New Roman" w:hAnsi="Times New Roman" w:cs="Times New Roman"/>
          <w:sz w:val="24"/>
          <w:szCs w:val="24"/>
          <w:lang w:val="kk-KZ"/>
        </w:rPr>
      </w:pPr>
    </w:p>
    <w:p w14:paraId="2BA864D2" w14:textId="77777777" w:rsidR="000851F0" w:rsidRDefault="000851F0" w:rsidP="000851F0">
      <w:pPr>
        <w:jc w:val="both"/>
        <w:rPr>
          <w:rFonts w:ascii="Times New Roman" w:hAnsi="Times New Roman" w:cs="Times New Roman"/>
          <w:sz w:val="24"/>
          <w:szCs w:val="24"/>
          <w:lang w:val="kk-KZ"/>
        </w:rPr>
      </w:pPr>
    </w:p>
    <w:p w14:paraId="3E720BB8" w14:textId="77777777" w:rsidR="000851F0" w:rsidRPr="000851F0" w:rsidRDefault="000851F0" w:rsidP="000851F0">
      <w:pPr>
        <w:jc w:val="center"/>
        <w:rPr>
          <w:rFonts w:ascii="Times New Roman" w:hAnsi="Times New Roman" w:cs="Times New Roman"/>
          <w:b/>
          <w:sz w:val="24"/>
          <w:szCs w:val="24"/>
          <w:lang w:val="kk-KZ"/>
        </w:rPr>
      </w:pPr>
      <w:r w:rsidRPr="000851F0">
        <w:rPr>
          <w:rFonts w:ascii="Times New Roman" w:hAnsi="Times New Roman" w:cs="Times New Roman"/>
          <w:b/>
          <w:sz w:val="24"/>
          <w:szCs w:val="24"/>
          <w:lang w:val="kk-KZ"/>
        </w:rPr>
        <w:t>15-дәріс</w:t>
      </w:r>
    </w:p>
    <w:p w14:paraId="38386C22" w14:textId="77777777" w:rsidR="000851F0" w:rsidRDefault="000851F0" w:rsidP="000851F0">
      <w:pPr>
        <w:jc w:val="center"/>
        <w:rPr>
          <w:rFonts w:ascii="Times New Roman" w:hAnsi="Times New Roman" w:cs="Times New Roman"/>
          <w:b/>
          <w:sz w:val="24"/>
          <w:szCs w:val="24"/>
          <w:lang w:val="kk-KZ"/>
        </w:rPr>
      </w:pPr>
      <w:r w:rsidRPr="000851F0">
        <w:rPr>
          <w:rFonts w:ascii="Times New Roman" w:hAnsi="Times New Roman" w:cs="Times New Roman"/>
          <w:b/>
          <w:sz w:val="24"/>
          <w:szCs w:val="24"/>
          <w:lang w:val="kk-KZ"/>
        </w:rPr>
        <w:t>Ақпараттық құралдардың түрлері (аспаптық, педагогикалық, негізгі және т.б.). Компьютерлік оқыту бағдарламалары және олардың классификациясы. Электронды оқулықтар.</w:t>
      </w:r>
    </w:p>
    <w:p w14:paraId="67992978" w14:textId="77777777" w:rsidR="00E83377" w:rsidRPr="00E83377" w:rsidRDefault="00E83377" w:rsidP="00347309">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E83377">
        <w:rPr>
          <w:rFonts w:ascii="Times New Roman" w:hAnsi="Times New Roman" w:cs="Times New Roman"/>
          <w:sz w:val="24"/>
          <w:szCs w:val="24"/>
          <w:lang w:val="kk-KZ"/>
        </w:rPr>
        <w:t xml:space="preserve">Бұл дәрісте біз ақпараттық құралдардың түрлерін, компьютерлік оқыту бағдарламаларының ерекшеліктерін және олардың классификациясын, сондай-ақ электронды оқулықтардың мәнін қарастырамыз, себебі қазіргі білім беру жүйесінде ақпараттық технологиялар жетекші рөл атқарып, оқыту сапасын арттыруға, білімді тиімді жеткізуге және оқушы мен студенттің жеке қабілеттерін дамытуға ықпал етеді, ал </w:t>
      </w:r>
      <w:r w:rsidRPr="00E83377">
        <w:rPr>
          <w:rFonts w:ascii="Times New Roman" w:hAnsi="Times New Roman" w:cs="Times New Roman"/>
          <w:sz w:val="24"/>
          <w:szCs w:val="24"/>
          <w:lang w:val="kk-KZ"/>
        </w:rPr>
        <w:lastRenderedPageBreak/>
        <w:t>бұл құралдарды дұрыс таңдап, педагогикалық мақсаттарға сай қолдану – заманауи мұғалімнің басты міндеттерінің бірі болып табылады.</w:t>
      </w:r>
    </w:p>
    <w:p w14:paraId="79D8C79E" w14:textId="77777777" w:rsidR="00E83377" w:rsidRPr="00E83377" w:rsidRDefault="00E83377" w:rsidP="00347309">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E83377">
        <w:rPr>
          <w:rFonts w:ascii="Times New Roman" w:hAnsi="Times New Roman" w:cs="Times New Roman"/>
          <w:sz w:val="24"/>
          <w:szCs w:val="24"/>
          <w:lang w:val="kk-KZ"/>
        </w:rPr>
        <w:t>Ақпараттық құралдар бірнеше топтарға бөлінеді және олардың әрқайсысы оқыту процесінде ерекше қызмет атқарады, мысалы аспаптық құралдар қатарына техникалық құрылғылар, компьютерлер, мультимедиялық тақталар, проекторлар, аудио және бейнеаппаратуралар жатады, олар білім алушыларға оқу материалын көрнекі әрі түсінікті түрде жеткізуге мүмкіндік береді, сонымен қатар тәжірибелік сабақтарда деректерді өңдеу мен тәжірибелерді модельдеуді жүзеге асыруға жағдай жасайды. Педагогикалық құралдар оқытушының әдістемелік қызметімен тығыз байланысты, себебі олар оқыту бағдарламалары, әдістемелік нұсқаулар, тапсырмалар жиынтығы сияқты мазмұндық элементтерді қамтиды, ал негізгі құралдар оқытудағы ақпараттық ресурстарды, яғни оқулықтар, оқу құралдары, электронды базалар мен мәліметтер қорларын білдіреді, осылайша бұл құралдардың барлығы бірігіп, білім беру процесінің тиімділігін қамтамасыз етеді.</w:t>
      </w:r>
    </w:p>
    <w:p w14:paraId="0C6EEF3D" w14:textId="77777777" w:rsidR="00E83377" w:rsidRPr="00E83377" w:rsidRDefault="00E83377" w:rsidP="00347309">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E83377">
        <w:rPr>
          <w:rFonts w:ascii="Times New Roman" w:hAnsi="Times New Roman" w:cs="Times New Roman"/>
          <w:sz w:val="24"/>
          <w:szCs w:val="24"/>
          <w:lang w:val="kk-KZ"/>
        </w:rPr>
        <w:t>Компьютерлік оқыту бағдарламалары қазіргі білім беруде маңызды орын алады, себебі олар оқу материалының мазмұнын интерактивті түрде жеткізуге, білім алушының өзіндік жұмысын ұйымдастыруға және оқыту процесін жекелендіруге мүмкіндік береді, яғни әрбір оқушы немесе студент өз қарқынымен жұмыс істей алады, қажетті жерлерін қайталап оқып, тапсырмаларды бірнеше рет орындап, нәтижелерін бақылауға жағдай табады. Мұндай бағдарламалардың классификациясы бірнеше бағыттар бойынша жүзеге асырылады, мысалы кейбір бағдарламалар оқыту-үйрету функциясын атқарады, олар білім алушыға жаңа ақпаратты түсіндіруге, үлгілерді көрсетуге және нақты мысалдар арқылы ұғымдарды меңгертуге бағытталған. Басқа бағдарламалар жаттықтырушы немесе тренажер рөлін атқарады, яғни олар білім алушыларға тапсырмаларды көптеп орындатып, дағдыларын жетілдіруге көмектеседі, ал тестілеу бағдарламалары білім деңгейін бақылауға, алынған білімді тексеруге және нәтижелерді бағалауға арналған. Сонымен қатар модельдеу және имитациялау бағдарламалары бар, олар күрделі процестер мен құбылыстарды виртуалды ортада көрсету арқылы білім алушылардың танымдық белсенділігін арттырады.</w:t>
      </w:r>
    </w:p>
    <w:p w14:paraId="16DCADF0" w14:textId="77777777" w:rsidR="00E83377" w:rsidRPr="00E83377" w:rsidRDefault="00E83377" w:rsidP="00347309">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E83377">
        <w:rPr>
          <w:rFonts w:ascii="Times New Roman" w:hAnsi="Times New Roman" w:cs="Times New Roman"/>
          <w:sz w:val="24"/>
          <w:szCs w:val="24"/>
          <w:lang w:val="kk-KZ"/>
        </w:rPr>
        <w:t>Электронды оқулықтар қазіргі заманғы білім берудің ажырамас бөлігі болып табылады, себебі олар дәстүрлі қағаз оқулықтардың орнын толықтыра отырып, оқыту процесін жаңа деңгейге көтереді, өйткені электронды форматтағы оқулықтар мультимедиялық мүмкіндіктерді қамтиды, яғни мәтіндермен қатар суреттер, бейнематериалдар, дыбыстық түсіндірмелер және интерактивті тапсырмалар енгізіледі, бұл оқушының оқу материалын жақсырақ қабылдауына және есте сақтауына ықпал етеді. Электронды оқулықтардың басты артықшылықтарының бірі – олардың қолжетімділігі, себебі оларды компьютерге немесе басқа электрондық құрылғыға орнатып, кез келген уақытта қолдануға болады, ал бұл білім алушыларға сабақтан тыс уақытта да өздігінен оқуға жағдай жасайды.</w:t>
      </w:r>
    </w:p>
    <w:p w14:paraId="2B097B33" w14:textId="77777777" w:rsidR="00E83377" w:rsidRPr="00E83377" w:rsidRDefault="00E83377" w:rsidP="00347309">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E83377">
        <w:rPr>
          <w:rFonts w:ascii="Times New Roman" w:hAnsi="Times New Roman" w:cs="Times New Roman"/>
          <w:sz w:val="24"/>
          <w:szCs w:val="24"/>
          <w:lang w:val="kk-KZ"/>
        </w:rPr>
        <w:t>Сонымен қатар электронды оқулықтар оқыту процесін дараландыруға мүмкіндік береді, өйткені әрбір білім алушы өз қарқынымен жұмыс істеп, қажетті бөлімдерді қайталап оқи алады, қиын тапсырмаларды бірнеше рет орындап, материалды толық меңгеруге тырысады, мұндай мүмкіндік дәстүрлі оқытуда әрдайым бола бермейді. Одан бөлек электронды оқулықтарда өзін-өзі бақылау жүйесі қарастырылған, мысалы әр бөлімнің соңында тестілер мен тапсырмалар беріліп, оларды орындаған соң білім алушы өзінің нәтижесін көріп, қателіктерін түзетуге мүмкіндік алады, бұл өз кезегінде оқушының жауапкершілігін арттырып, оқу процесіне белсенді араласуына жағдай жасайды.</w:t>
      </w:r>
    </w:p>
    <w:p w14:paraId="25C8110C" w14:textId="77777777" w:rsidR="000851F0" w:rsidRDefault="00E83377" w:rsidP="00347309">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   </w:t>
      </w:r>
      <w:r w:rsidRPr="00E83377">
        <w:rPr>
          <w:rFonts w:ascii="Times New Roman" w:hAnsi="Times New Roman" w:cs="Times New Roman"/>
          <w:sz w:val="24"/>
          <w:szCs w:val="24"/>
          <w:lang w:val="kk-KZ"/>
        </w:rPr>
        <w:t>Қорыта айтқанда, ақпараттық құралдардың түрлері, компьютерлік оқыту бағдарламалары және электронды оқулықтар қазіргі білім беру жүйесінде ерекше рөл атқарады, себебі олар оқыту процесін тиімді, қолжетімді, көрнекі және интерактивті етеді, ал бұл құралдарды дұрыс қолдану мұғалімге білім сапасын арттыруға, оқушылардың қызығушылығын оятуға және олардың шығармашылық қабілеттерін дамытуға көмектеседі. Сондықтан заманауи білім беру үрдісінде ақпараттық технологияларды, компьютерлік бағдарламаларды және электронды оқулықтарды пайдалану тек қосымша мүмкіндік қана емес, қазіргі білім берудің басты шарты болып табылады.</w:t>
      </w:r>
    </w:p>
    <w:sectPr w:rsidR="000851F0" w:rsidSect="008502CD">
      <w:pgSz w:w="12240" w:h="15840"/>
      <w:pgMar w:top="1134" w:right="14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02CD"/>
    <w:rsid w:val="00011FC1"/>
    <w:rsid w:val="000851F0"/>
    <w:rsid w:val="001B72F4"/>
    <w:rsid w:val="00295A85"/>
    <w:rsid w:val="00347309"/>
    <w:rsid w:val="00364F06"/>
    <w:rsid w:val="0037777D"/>
    <w:rsid w:val="00506837"/>
    <w:rsid w:val="0078643B"/>
    <w:rsid w:val="008502CD"/>
    <w:rsid w:val="00865502"/>
    <w:rsid w:val="009F545E"/>
    <w:rsid w:val="00AB3F2C"/>
    <w:rsid w:val="00BA50BB"/>
    <w:rsid w:val="00BC0CFF"/>
    <w:rsid w:val="00D36B5B"/>
    <w:rsid w:val="00E70290"/>
    <w:rsid w:val="00E833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428F5"/>
  <w15:chartTrackingRefBased/>
  <w15:docId w15:val="{12060C87-C179-4711-9FA8-EE9F5EAF7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36B5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1</Pages>
  <Words>10755</Words>
  <Characters>61305</Characters>
  <Application>Microsoft Office Word</Application>
  <DocSecurity>0</DocSecurity>
  <Lines>510</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yus</dc:creator>
  <cp:keywords/>
  <dc:description/>
  <cp:lastModifiedBy>Алуа Есбол</cp:lastModifiedBy>
  <cp:revision>8</cp:revision>
  <dcterms:created xsi:type="dcterms:W3CDTF">2025-09-24T16:02:00Z</dcterms:created>
  <dcterms:modified xsi:type="dcterms:W3CDTF">2025-09-27T04:04:00Z</dcterms:modified>
</cp:coreProperties>
</file>